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</w:rPr>
        <w:t>附件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184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pacing w:val="14"/>
          <w:sz w:val="44"/>
          <w:szCs w:val="44"/>
          <w:lang w:val="en-US" w:eastAsia="zh-CN"/>
        </w:rPr>
        <w:t>红色专项赛</w:t>
      </w:r>
      <w:r>
        <w:rPr>
          <w:rFonts w:hint="default" w:ascii="Times New Roman" w:hAnsi="Times New Roman" w:eastAsia="方正小标宋简体" w:cs="Times New Roman"/>
          <w:spacing w:val="14"/>
          <w:sz w:val="44"/>
          <w:szCs w:val="44"/>
        </w:rPr>
        <w:t>优</w:t>
      </w:r>
      <w:r>
        <w:rPr>
          <w:rFonts w:hint="default" w:ascii="Times New Roman" w:hAnsi="Times New Roman" w:eastAsia="方正小标宋简体" w:cs="Times New Roman"/>
          <w:spacing w:val="9"/>
          <w:sz w:val="44"/>
          <w:szCs w:val="44"/>
        </w:rPr>
        <w:t>秀作品推荐汇总表</w:t>
      </w:r>
    </w:p>
    <w:bookmarkEnd w:id="0"/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before="160" w:line="560" w:lineRule="exact"/>
        <w:textAlignment w:val="auto"/>
        <w:rPr>
          <w:rFonts w:hint="default" w:ascii="Times New Roman" w:hAnsi="Times New Roman" w:eastAsia="仿宋_GB2312" w:cs="Times New Roman"/>
          <w:spacing w:val="32"/>
          <w:sz w:val="29"/>
          <w:szCs w:val="29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33"/>
          <w:sz w:val="29"/>
          <w:szCs w:val="29"/>
        </w:rPr>
        <w:t>报送单位(盖章)</w:t>
      </w:r>
      <w:r>
        <w:rPr>
          <w:rFonts w:hint="default" w:ascii="Times New Roman" w:hAnsi="Times New Roman" w:eastAsia="仿宋_GB2312" w:cs="Times New Roman"/>
          <w:spacing w:val="32"/>
          <w:sz w:val="29"/>
          <w:szCs w:val="29"/>
        </w:rPr>
        <w:t>：</w:t>
      </w:r>
      <w:r>
        <w:rPr>
          <w:rFonts w:hint="default" w:ascii="Times New Roman" w:hAnsi="Times New Roman" w:eastAsia="仿宋_GB2312" w:cs="Times New Roman"/>
          <w:spacing w:val="32"/>
          <w:sz w:val="29"/>
          <w:szCs w:val="29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pacing w:val="32"/>
          <w:sz w:val="29"/>
          <w:szCs w:val="29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pacing w:val="32"/>
          <w:sz w:val="29"/>
          <w:szCs w:val="29"/>
          <w:lang w:val="en-US" w:eastAsia="zh-CN"/>
        </w:rPr>
        <w:t xml:space="preserve">  联系人：       电话：</w:t>
      </w:r>
    </w:p>
    <w:tbl>
      <w:tblPr>
        <w:tblStyle w:val="4"/>
        <w:tblW w:w="1008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3097"/>
        <w:gridCol w:w="893"/>
        <w:gridCol w:w="1477"/>
        <w:gridCol w:w="2588"/>
        <w:gridCol w:w="151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团队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团队负责人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成员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（含团队负责人）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指导老师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(不超过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人)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1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同“甘”共苦，“蔗”里走出乡村振兴致富路——玉林市陆川县马坡镇东西村蔗糖产业推动乡村高质量发展调研报告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庞雪琴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18174834754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庞雪琴、李好、吴振宇、梁苡豪、庞俊杰、陈云、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劳春枝、谢金燕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刘结玲、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张煌强、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韦云凤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2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寻访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先模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人物，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赓续红色血脉，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做时代新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人——基于广西80个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乡村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226名红色人物的调研报告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韦新朗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13471615960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韦新朗、韩若雪、黄岳林、陈紫欣、朱展钟、伍帅洁、陈香香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石玉珍、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刘结玲、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刘双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0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3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革命老区换新颜：“红旅资源+乡村振兴”双引擎加持下百色革命老区红色乡村发展之路的探索与研究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张鑫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18276480948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张鑫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丘莹莹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韦洪丽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陈佳怡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秦艺研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蒋婉婷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、邓清凤、李艳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en-US"/>
              </w:rPr>
              <w:t>温宜有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杨恒维、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朱焰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Hans"/>
              </w:rPr>
              <w:t>保护革命文物 传承红色基因——关于广西革命文物保护路径与建议的调研报告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廖文婷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17307896360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廖文婷、李廣桦、聂灿娟、张峰瑜、黄丽堂、李俊生、任春霞、黄品秀、谢彩银、谢明恩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黄雅璐、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冯艳琼、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李水球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“小米粉，大产业”——柳州螺蛳粉全产业链运营调研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覃秋菊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18277258313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覃秋菊、陈露雯、廖金鑫、韦金柳、陈美怡、韦晓媛、温智妮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黄艳、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农官彬、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刘岳恒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1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309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非遗美食传承——以广西非遗美食撬动乡村振兴</w:t>
            </w:r>
          </w:p>
        </w:tc>
        <w:tc>
          <w:tcPr>
            <w:tcW w:w="89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杨武</w:t>
            </w:r>
          </w:p>
        </w:tc>
        <w:tc>
          <w:tcPr>
            <w:tcW w:w="147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18276031516</w:t>
            </w:r>
          </w:p>
        </w:tc>
        <w:tc>
          <w:tcPr>
            <w:tcW w:w="258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杨武、黄雅霖、翟雪儿、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刘柏玲、黄卫婷、朱世宇、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赖美达</w:t>
            </w:r>
          </w:p>
        </w:tc>
        <w:tc>
          <w:tcPr>
            <w:tcW w:w="151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王梦迪、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24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郭焱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/>
        </w:rPr>
      </w:pPr>
    </w:p>
    <w:p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</w:p>
    <w:p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YzQzNTVlNDhmMjYzM2U2NmMyZmFjN2I2YjVlOTMifQ=="/>
  </w:docVars>
  <w:rsids>
    <w:rsidRoot w:val="3932629C"/>
    <w:rsid w:val="3932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rPr>
      <w:rFonts w:ascii="Times New Roman" w:hAnsi="Times New Roman" w:eastAsia="宋体" w:cs="Times New Roman"/>
      <w:sz w:val="32"/>
    </w:rPr>
  </w:style>
  <w:style w:type="paragraph" w:styleId="3">
    <w:name w:val="Body Text First Indent"/>
    <w:basedOn w:val="2"/>
    <w:uiPriority w:val="0"/>
    <w:pPr>
      <w:spacing w:after="120"/>
      <w:ind w:firstLine="420" w:firstLineChars="10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2023-07-26T05:17:00Z</dcterms:created>
  <dc:creator>WPS_1615381657</dc:creator>
  <cp:lastModifiedBy>WPS_1615381657</cp:lastModifiedBy>
  <dcterms:modified xsi:type="dcterms:W3CDTF">2023-07-26T05:18:08Z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080C3C241CBB4D869D942A3ABC669C19_11</vt:lpwstr>
  </property>
</Properties>
</file>