
<file path=[Content_Types].xml><?xml version="1.0" encoding="utf-8"?>
<Types xmlns="http://schemas.openxmlformats.org/package/2006/content-types">
  <Default Extension="xml" ContentType="application/xml"/>
  <Default Extension="wmf" ContentType="image/x-wmf"/>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pPr>
      <w:r>
        <w:rPr>
          <w:rFonts w:hint="eastAsia" w:eastAsia="宋体"/>
          <w:lang w:eastAsia="zh-CN"/>
        </w:rPr>
        <w:drawing>
          <wp:inline distT="0" distB="0" distL="114300" distR="114300">
            <wp:extent cx="3625850" cy="2882900"/>
            <wp:effectExtent l="0" t="0" r="12700" b="12700"/>
            <wp:docPr id="4" name="图片 4" descr="6.校徽校名竖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6.校徽校名竖版"/>
                    <pic:cNvPicPr>
                      <a:picLocks noChangeAspect="1"/>
                    </pic:cNvPicPr>
                  </pic:nvPicPr>
                  <pic:blipFill>
                    <a:blip r:embed="rId6"/>
                    <a:stretch>
                      <a:fillRect/>
                    </a:stretch>
                  </pic:blipFill>
                  <pic:spPr>
                    <a:xfrm>
                      <a:off x="0" y="0"/>
                      <a:ext cx="3625850" cy="2882900"/>
                    </a:xfrm>
                    <a:prstGeom prst="rect">
                      <a:avLst/>
                    </a:prstGeom>
                  </pic:spPr>
                </pic:pic>
              </a:graphicData>
            </a:graphic>
          </wp:inline>
        </w:drawing>
      </w:r>
    </w:p>
    <w:p>
      <w:pPr>
        <w:pStyle w:val="10"/>
        <w:spacing w:line="1000" w:lineRule="exact"/>
        <w:jc w:val="center"/>
        <w:outlineLvl w:val="0"/>
        <w:rPr>
          <w:rFonts w:hint="eastAsia" w:ascii="黑体" w:hAnsi="宋体" w:eastAsia="黑体"/>
          <w:color w:val="auto"/>
          <w:sz w:val="84"/>
          <w:szCs w:val="84"/>
        </w:rPr>
      </w:pPr>
      <w:bookmarkStart w:id="0" w:name="_Toc23667"/>
    </w:p>
    <w:p>
      <w:pPr>
        <w:pStyle w:val="10"/>
        <w:spacing w:line="1000" w:lineRule="exact"/>
        <w:jc w:val="center"/>
        <w:outlineLvl w:val="0"/>
        <w:rPr>
          <w:rFonts w:hAnsi="宋体"/>
          <w:color w:val="auto"/>
        </w:rPr>
      </w:pPr>
      <w:r>
        <w:rPr>
          <w:rFonts w:hint="eastAsia" w:ascii="黑体" w:hAnsi="宋体" w:eastAsia="黑体"/>
          <w:color w:val="auto"/>
          <w:sz w:val="84"/>
          <w:szCs w:val="84"/>
        </w:rPr>
        <w:t>询价通知书</w:t>
      </w:r>
      <w:bookmarkEnd w:id="0"/>
    </w:p>
    <w:p>
      <w:pPr>
        <w:pStyle w:val="10"/>
        <w:spacing w:line="500" w:lineRule="exact"/>
        <w:jc w:val="center"/>
        <w:rPr>
          <w:rFonts w:hAnsi="宋体"/>
          <w:color w:val="auto"/>
        </w:rPr>
      </w:pPr>
    </w:p>
    <w:p>
      <w:pPr>
        <w:pStyle w:val="10"/>
        <w:spacing w:line="500" w:lineRule="exact"/>
        <w:jc w:val="center"/>
        <w:rPr>
          <w:rFonts w:hAnsi="宋体"/>
          <w:color w:val="auto"/>
        </w:rPr>
      </w:pPr>
    </w:p>
    <w:p>
      <w:pPr>
        <w:pStyle w:val="10"/>
        <w:spacing w:line="500" w:lineRule="exact"/>
        <w:jc w:val="center"/>
        <w:rPr>
          <w:rFonts w:hAnsi="宋体"/>
          <w:color w:val="auto"/>
        </w:rPr>
      </w:pPr>
    </w:p>
    <w:p>
      <w:pPr>
        <w:spacing w:line="900" w:lineRule="exact"/>
        <w:ind w:firstLine="361" w:firstLineChars="100"/>
        <w:rPr>
          <w:rFonts w:ascii="仿宋" w:hAnsi="仿宋" w:eastAsia="仿宋" w:cs="仿宋"/>
          <w:color w:val="auto"/>
          <w:kern w:val="0"/>
          <w:sz w:val="32"/>
          <w:szCs w:val="32"/>
          <w:u w:val="single"/>
        </w:rPr>
      </w:pPr>
      <w:r>
        <w:rPr>
          <w:rFonts w:hint="eastAsia" w:ascii="仿宋" w:hAnsi="仿宋" w:eastAsia="仿宋" w:cs="仿宋"/>
          <w:b/>
          <w:bCs/>
          <w:color w:val="auto"/>
          <w:kern w:val="0"/>
          <w:sz w:val="36"/>
          <w:szCs w:val="36"/>
        </w:rPr>
        <w:t>项目名称：</w:t>
      </w:r>
      <w:r>
        <w:rPr>
          <w:rFonts w:hint="eastAsia" w:ascii="仿宋" w:hAnsi="仿宋" w:eastAsia="仿宋" w:cs="仿宋"/>
          <w:color w:val="auto"/>
          <w:kern w:val="0"/>
          <w:sz w:val="32"/>
          <w:szCs w:val="32"/>
          <w:u w:val="single"/>
        </w:rPr>
        <w:t xml:space="preserve">2024年粮油食品教研室教学使用食品类耗材采购项目 </w:t>
      </w:r>
    </w:p>
    <w:p>
      <w:pPr>
        <w:spacing w:line="900" w:lineRule="exact"/>
        <w:ind w:firstLine="361" w:firstLineChars="100"/>
        <w:rPr>
          <w:rFonts w:ascii="仿宋" w:hAnsi="仿宋" w:eastAsia="仿宋" w:cs="仿宋"/>
          <w:color w:val="auto"/>
          <w:sz w:val="36"/>
          <w:szCs w:val="36"/>
          <w:u w:val="single"/>
        </w:rPr>
      </w:pPr>
      <w:r>
        <w:rPr>
          <w:rFonts w:hint="eastAsia" w:ascii="仿宋" w:hAnsi="仿宋" w:eastAsia="仿宋" w:cs="仿宋"/>
          <w:b/>
          <w:bCs/>
          <w:color w:val="auto"/>
          <w:kern w:val="0"/>
          <w:sz w:val="36"/>
          <w:szCs w:val="36"/>
        </w:rPr>
        <w:t>申购</w:t>
      </w:r>
      <w:r>
        <w:rPr>
          <w:rFonts w:hint="eastAsia" w:ascii="仿宋" w:hAnsi="仿宋" w:eastAsia="仿宋" w:cs="仿宋"/>
          <w:b/>
          <w:bCs/>
          <w:color w:val="auto"/>
          <w:kern w:val="0"/>
          <w:sz w:val="36"/>
          <w:szCs w:val="36"/>
          <w:lang w:val="en-US" w:eastAsia="zh-CN"/>
        </w:rPr>
        <w:t>单位</w:t>
      </w:r>
      <w:r>
        <w:rPr>
          <w:rFonts w:hint="eastAsia" w:ascii="仿宋" w:hAnsi="仿宋" w:eastAsia="仿宋" w:cs="仿宋"/>
          <w:b/>
          <w:bCs/>
          <w:color w:val="auto"/>
          <w:kern w:val="0"/>
          <w:sz w:val="36"/>
          <w:szCs w:val="36"/>
        </w:rPr>
        <w:t>：</w:t>
      </w:r>
      <w:r>
        <w:rPr>
          <w:rFonts w:hint="eastAsia" w:ascii="仿宋" w:hAnsi="仿宋" w:eastAsia="仿宋" w:cs="仿宋"/>
          <w:color w:val="auto"/>
          <w:kern w:val="0"/>
          <w:sz w:val="36"/>
          <w:szCs w:val="36"/>
          <w:u w:val="single"/>
        </w:rPr>
        <w:t xml:space="preserve">        </w:t>
      </w:r>
      <w:r>
        <w:rPr>
          <w:rFonts w:hint="eastAsia" w:ascii="仿宋" w:hAnsi="仿宋" w:eastAsia="仿宋" w:cs="仿宋"/>
          <w:color w:val="auto"/>
          <w:kern w:val="0"/>
          <w:sz w:val="32"/>
          <w:szCs w:val="32"/>
          <w:u w:val="single"/>
        </w:rPr>
        <w:t xml:space="preserve"> </w:t>
      </w:r>
      <w:r>
        <w:rPr>
          <w:rFonts w:hint="eastAsia" w:ascii="仿宋" w:hAnsi="仿宋" w:eastAsia="仿宋" w:cs="仿宋"/>
          <w:color w:val="auto"/>
          <w:kern w:val="0"/>
          <w:sz w:val="32"/>
          <w:szCs w:val="32"/>
          <w:u w:val="single"/>
          <w:lang w:val="en-US" w:eastAsia="zh-CN"/>
        </w:rPr>
        <w:t xml:space="preserve">广西工商职业技术学院  </w:t>
      </w:r>
      <w:r>
        <w:rPr>
          <w:rFonts w:hint="eastAsia" w:ascii="仿宋" w:hAnsi="仿宋" w:eastAsia="仿宋" w:cs="仿宋"/>
          <w:color w:val="auto"/>
          <w:kern w:val="0"/>
          <w:sz w:val="36"/>
          <w:szCs w:val="36"/>
          <w:u w:val="single"/>
          <w:lang w:val="en-US" w:eastAsia="zh-CN"/>
        </w:rPr>
        <w:t xml:space="preserve">        </w:t>
      </w:r>
      <w:r>
        <w:rPr>
          <w:rFonts w:hint="eastAsia" w:ascii="仿宋" w:hAnsi="仿宋" w:eastAsia="仿宋" w:cs="仿宋"/>
          <w:color w:val="auto"/>
          <w:kern w:val="0"/>
          <w:sz w:val="36"/>
          <w:szCs w:val="36"/>
          <w:u w:val="single"/>
        </w:rPr>
        <w:t xml:space="preserve"> </w:t>
      </w:r>
      <w:r>
        <w:rPr>
          <w:rFonts w:hint="eastAsia" w:ascii="仿宋" w:hAnsi="仿宋" w:eastAsia="仿宋" w:cs="仿宋"/>
          <w:color w:val="auto"/>
          <w:sz w:val="36"/>
          <w:szCs w:val="36"/>
          <w:u w:val="single"/>
        </w:rPr>
        <w:t xml:space="preserve">    </w:t>
      </w:r>
    </w:p>
    <w:p>
      <w:pPr>
        <w:autoSpaceDE w:val="0"/>
        <w:autoSpaceDN w:val="0"/>
        <w:adjustRightInd w:val="0"/>
        <w:spacing w:line="900" w:lineRule="exact"/>
        <w:ind w:firstLine="361" w:firstLineChars="100"/>
        <w:rPr>
          <w:rFonts w:ascii="仿宋" w:hAnsi="仿宋" w:eastAsia="仿宋" w:cs="仿宋"/>
          <w:color w:val="auto"/>
          <w:sz w:val="36"/>
          <w:szCs w:val="36"/>
          <w:u w:val="single"/>
        </w:rPr>
      </w:pPr>
      <w:r>
        <w:rPr>
          <w:rFonts w:hint="eastAsia" w:ascii="仿宋" w:hAnsi="仿宋" w:eastAsia="仿宋" w:cs="仿宋"/>
          <w:b/>
          <w:bCs/>
          <w:color w:val="auto"/>
          <w:kern w:val="0"/>
          <w:sz w:val="36"/>
          <w:szCs w:val="36"/>
        </w:rPr>
        <w:t>采购机构：</w:t>
      </w:r>
      <w:r>
        <w:rPr>
          <w:rFonts w:hint="eastAsia" w:ascii="仿宋" w:hAnsi="仿宋" w:eastAsia="仿宋" w:cs="仿宋"/>
          <w:color w:val="auto"/>
          <w:kern w:val="0"/>
          <w:sz w:val="36"/>
          <w:szCs w:val="36"/>
          <w:u w:val="single"/>
        </w:rPr>
        <w:t xml:space="preserve">         </w:t>
      </w:r>
      <w:r>
        <w:rPr>
          <w:rFonts w:hint="eastAsia" w:ascii="仿宋" w:hAnsi="仿宋" w:eastAsia="仿宋" w:cs="仿宋"/>
          <w:color w:val="auto"/>
          <w:kern w:val="0"/>
          <w:sz w:val="32"/>
          <w:szCs w:val="32"/>
          <w:u w:val="single"/>
        </w:rPr>
        <w:t xml:space="preserve"> </w:t>
      </w:r>
      <w:r>
        <w:rPr>
          <w:rFonts w:hint="eastAsia" w:ascii="仿宋" w:hAnsi="仿宋" w:eastAsia="仿宋" w:cs="仿宋"/>
          <w:color w:val="auto"/>
          <w:kern w:val="0"/>
          <w:sz w:val="32"/>
          <w:szCs w:val="32"/>
          <w:u w:val="single"/>
          <w:lang w:val="en-US" w:eastAsia="zh-CN"/>
        </w:rPr>
        <w:t xml:space="preserve">  </w:t>
      </w:r>
      <w:r>
        <w:rPr>
          <w:rFonts w:hint="eastAsia" w:ascii="仿宋" w:hAnsi="仿宋" w:eastAsia="仿宋" w:cs="仿宋"/>
          <w:color w:val="auto"/>
          <w:kern w:val="0"/>
          <w:sz w:val="32"/>
          <w:szCs w:val="32"/>
          <w:u w:val="single"/>
        </w:rPr>
        <w:t>国有资产管理处</w:t>
      </w:r>
      <w:r>
        <w:rPr>
          <w:rFonts w:hint="eastAsia" w:ascii="仿宋" w:hAnsi="仿宋" w:eastAsia="仿宋" w:cs="仿宋"/>
          <w:color w:val="auto"/>
          <w:kern w:val="0"/>
          <w:sz w:val="36"/>
          <w:szCs w:val="36"/>
          <w:u w:val="single"/>
        </w:rPr>
        <w:t xml:space="preserve">    </w:t>
      </w:r>
      <w:r>
        <w:rPr>
          <w:rFonts w:hint="eastAsia" w:ascii="仿宋" w:hAnsi="仿宋" w:eastAsia="仿宋" w:cs="仿宋"/>
          <w:color w:val="auto"/>
          <w:kern w:val="0"/>
          <w:sz w:val="36"/>
          <w:szCs w:val="36"/>
          <w:u w:val="single"/>
          <w:lang w:val="en-US" w:eastAsia="zh-CN"/>
        </w:rPr>
        <w:t xml:space="preserve">         </w:t>
      </w:r>
      <w:r>
        <w:rPr>
          <w:rFonts w:hint="eastAsia" w:ascii="仿宋" w:hAnsi="仿宋" w:eastAsia="仿宋" w:cs="仿宋"/>
          <w:color w:val="auto"/>
          <w:kern w:val="0"/>
          <w:sz w:val="36"/>
          <w:szCs w:val="36"/>
          <w:u w:val="single"/>
        </w:rPr>
        <w:t xml:space="preserve">    </w:t>
      </w:r>
    </w:p>
    <w:p>
      <w:pPr>
        <w:spacing w:line="900" w:lineRule="exact"/>
        <w:ind w:firstLine="361" w:firstLineChars="100"/>
        <w:rPr>
          <w:rFonts w:ascii="仿宋" w:hAnsi="仿宋" w:eastAsia="仿宋" w:cs="仿宋"/>
          <w:color w:val="auto"/>
          <w:sz w:val="36"/>
          <w:szCs w:val="36"/>
          <w:u w:val="single"/>
        </w:rPr>
      </w:pPr>
      <w:r>
        <w:rPr>
          <w:rFonts w:hint="eastAsia" w:ascii="仿宋" w:hAnsi="仿宋" w:eastAsia="仿宋" w:cs="仿宋"/>
          <w:b/>
          <w:bCs/>
          <w:color w:val="auto"/>
          <w:kern w:val="0"/>
          <w:sz w:val="36"/>
          <w:szCs w:val="36"/>
        </w:rPr>
        <w:t>编制时间：</w:t>
      </w:r>
      <w:r>
        <w:rPr>
          <w:rFonts w:hint="eastAsia" w:ascii="仿宋" w:hAnsi="仿宋" w:eastAsia="仿宋" w:cs="仿宋"/>
          <w:color w:val="auto"/>
          <w:kern w:val="0"/>
          <w:sz w:val="36"/>
          <w:szCs w:val="36"/>
          <w:u w:val="single"/>
        </w:rPr>
        <w:t xml:space="preserve">         </w:t>
      </w:r>
      <w:r>
        <w:rPr>
          <w:rFonts w:hint="eastAsia" w:ascii="仿宋" w:hAnsi="仿宋" w:eastAsia="仿宋" w:cs="仿宋"/>
          <w:color w:val="auto"/>
          <w:kern w:val="0"/>
          <w:sz w:val="36"/>
          <w:szCs w:val="36"/>
          <w:u w:val="single"/>
          <w:lang w:val="en-US" w:eastAsia="zh-CN"/>
        </w:rPr>
        <w:t xml:space="preserve">    </w:t>
      </w:r>
      <w:r>
        <w:rPr>
          <w:rFonts w:hint="eastAsia" w:ascii="仿宋" w:hAnsi="仿宋" w:eastAsia="仿宋" w:cs="仿宋"/>
          <w:color w:val="auto"/>
          <w:sz w:val="32"/>
          <w:szCs w:val="32"/>
          <w:u w:val="single"/>
        </w:rPr>
        <w:t>202</w:t>
      </w:r>
      <w:r>
        <w:rPr>
          <w:rFonts w:hint="eastAsia" w:ascii="仿宋" w:hAnsi="仿宋" w:eastAsia="仿宋" w:cs="仿宋"/>
          <w:color w:val="auto"/>
          <w:sz w:val="32"/>
          <w:szCs w:val="32"/>
          <w:u w:val="single"/>
          <w:lang w:val="en-US" w:eastAsia="zh-CN"/>
        </w:rPr>
        <w:t>4</w:t>
      </w:r>
      <w:r>
        <w:rPr>
          <w:rFonts w:hint="eastAsia" w:ascii="仿宋" w:hAnsi="仿宋" w:eastAsia="仿宋" w:cs="仿宋"/>
          <w:color w:val="auto"/>
          <w:sz w:val="32"/>
          <w:szCs w:val="32"/>
          <w:u w:val="single"/>
        </w:rPr>
        <w:t>年</w:t>
      </w:r>
      <w:r>
        <w:rPr>
          <w:rFonts w:hint="eastAsia" w:ascii="仿宋" w:hAnsi="仿宋" w:eastAsia="仿宋" w:cs="仿宋"/>
          <w:color w:val="auto"/>
          <w:sz w:val="32"/>
          <w:szCs w:val="32"/>
          <w:u w:val="single"/>
          <w:lang w:val="en-US" w:eastAsia="zh-CN"/>
        </w:rPr>
        <w:t>4</w:t>
      </w:r>
      <w:r>
        <w:rPr>
          <w:rFonts w:hint="eastAsia" w:ascii="仿宋" w:hAnsi="仿宋" w:eastAsia="仿宋" w:cs="仿宋"/>
          <w:color w:val="auto"/>
          <w:sz w:val="32"/>
          <w:szCs w:val="32"/>
          <w:u w:val="single"/>
        </w:rPr>
        <w:t xml:space="preserve">月  </w:t>
      </w:r>
      <w:r>
        <w:rPr>
          <w:rFonts w:hint="eastAsia" w:ascii="仿宋" w:hAnsi="仿宋" w:eastAsia="仿宋" w:cs="仿宋"/>
          <w:color w:val="auto"/>
          <w:sz w:val="32"/>
          <w:szCs w:val="32"/>
          <w:u w:val="single"/>
          <w:lang w:val="en-US" w:eastAsia="zh-CN"/>
        </w:rPr>
        <w:t xml:space="preserve">   </w:t>
      </w:r>
      <w:r>
        <w:rPr>
          <w:rFonts w:hint="eastAsia" w:ascii="仿宋" w:hAnsi="仿宋" w:eastAsia="仿宋" w:cs="仿宋"/>
          <w:color w:val="auto"/>
          <w:sz w:val="32"/>
          <w:szCs w:val="32"/>
          <w:u w:val="single"/>
        </w:rPr>
        <w:t xml:space="preserve">  </w:t>
      </w:r>
      <w:r>
        <w:rPr>
          <w:rFonts w:hint="eastAsia" w:ascii="仿宋" w:hAnsi="仿宋" w:eastAsia="仿宋" w:cs="仿宋"/>
          <w:color w:val="auto"/>
          <w:sz w:val="36"/>
          <w:szCs w:val="36"/>
          <w:u w:val="single"/>
        </w:rPr>
        <w:t xml:space="preserve">    </w:t>
      </w:r>
      <w:r>
        <w:rPr>
          <w:rFonts w:hint="eastAsia" w:ascii="仿宋" w:hAnsi="仿宋" w:eastAsia="仿宋" w:cs="仿宋"/>
          <w:color w:val="auto"/>
          <w:sz w:val="36"/>
          <w:szCs w:val="36"/>
          <w:u w:val="single"/>
          <w:lang w:val="en-US" w:eastAsia="zh-CN"/>
        </w:rPr>
        <w:t xml:space="preserve">       </w:t>
      </w:r>
      <w:r>
        <w:rPr>
          <w:rFonts w:hint="eastAsia" w:ascii="仿宋" w:hAnsi="仿宋" w:eastAsia="仿宋" w:cs="仿宋"/>
          <w:color w:val="auto"/>
          <w:sz w:val="36"/>
          <w:szCs w:val="36"/>
          <w:u w:val="single"/>
        </w:rPr>
        <w:t xml:space="preserve">  </w:t>
      </w:r>
    </w:p>
    <w:p>
      <w:pPr>
        <w:jc w:val="center"/>
        <w:rPr>
          <w:rFonts w:asciiTheme="majorEastAsia" w:hAnsiTheme="majorEastAsia" w:eastAsiaTheme="majorEastAsia"/>
          <w:b/>
          <w:color w:val="auto"/>
          <w:sz w:val="30"/>
          <w:szCs w:val="30"/>
        </w:rPr>
      </w:pPr>
    </w:p>
    <w:p>
      <w:pPr>
        <w:jc w:val="center"/>
        <w:rPr>
          <w:rFonts w:asciiTheme="majorEastAsia" w:hAnsiTheme="majorEastAsia" w:eastAsiaTheme="majorEastAsia"/>
          <w:b/>
          <w:color w:val="auto"/>
          <w:sz w:val="30"/>
          <w:szCs w:val="30"/>
        </w:rPr>
      </w:pPr>
    </w:p>
    <w:p>
      <w:pPr>
        <w:spacing w:before="0" w:beforeLines="0" w:after="0" w:afterLines="0" w:line="240" w:lineRule="auto"/>
        <w:ind w:left="0" w:leftChars="0" w:right="0" w:rightChars="0" w:firstLine="0" w:firstLineChars="0"/>
        <w:jc w:val="center"/>
        <w:rPr>
          <w:rFonts w:ascii="宋体" w:hAnsi="宋体" w:eastAsia="宋体" w:cs="Times New Roman"/>
          <w:color w:val="auto"/>
          <w:kern w:val="2"/>
          <w:sz w:val="21"/>
          <w:szCs w:val="24"/>
          <w:lang w:val="en-US" w:eastAsia="zh-CN" w:bidi="ar-SA"/>
        </w:rPr>
        <w:sectPr>
          <w:pgSz w:w="11906" w:h="16838"/>
          <w:pgMar w:top="1440" w:right="1080" w:bottom="1440" w:left="1080" w:header="851" w:footer="992" w:gutter="0"/>
          <w:pgNumType w:fmt="decimal"/>
          <w:cols w:space="425" w:num="1"/>
          <w:docGrid w:type="lines" w:linePitch="312" w:charSpace="0"/>
        </w:sectPr>
      </w:pPr>
    </w:p>
    <w:sdt>
      <w:sdtPr>
        <w:rPr>
          <w:rFonts w:ascii="宋体" w:hAnsi="宋体" w:eastAsia="宋体" w:cs="Times New Roman"/>
          <w:color w:val="auto"/>
          <w:kern w:val="2"/>
          <w:sz w:val="21"/>
          <w:szCs w:val="24"/>
          <w:lang w:val="en-US" w:eastAsia="zh-CN" w:bidi="ar-SA"/>
        </w:rPr>
        <w:id w:val="147473107"/>
        <w15:color w:val="DBDBDB"/>
        <w:docPartObj>
          <w:docPartGallery w:val="Table of Contents"/>
          <w:docPartUnique/>
        </w:docPartObj>
      </w:sdtPr>
      <w:sdtEndPr>
        <w:rPr>
          <w:rFonts w:hint="eastAsia" w:cs="Times New Roman" w:asciiTheme="majorEastAsia" w:hAnsiTheme="majorEastAsia" w:eastAsiaTheme="majorEastAsia"/>
          <w:color w:val="auto"/>
          <w:kern w:val="2"/>
          <w:sz w:val="21"/>
          <w:szCs w:val="30"/>
          <w:lang w:val="en-US" w:eastAsia="zh-CN" w:bidi="ar-SA"/>
        </w:rPr>
      </w:sdtEndPr>
      <w:sdtContent>
        <w:p>
          <w:pPr>
            <w:spacing w:before="0" w:beforeLines="0" w:after="0" w:afterLines="0" w:line="240" w:lineRule="auto"/>
            <w:ind w:left="0" w:leftChars="0" w:right="0" w:rightChars="0" w:firstLine="0" w:firstLineChars="0"/>
            <w:jc w:val="center"/>
            <w:rPr>
              <w:rFonts w:hint="eastAsia" w:ascii="宋体" w:hAnsi="宋体" w:cs="宋体"/>
              <w:color w:val="auto"/>
              <w:sz w:val="32"/>
              <w:szCs w:val="32"/>
            </w:rPr>
          </w:pPr>
          <w:r>
            <w:rPr>
              <w:rFonts w:hint="eastAsia" w:ascii="宋体" w:hAnsi="宋体" w:eastAsia="宋体" w:cs="宋体"/>
              <w:color w:val="auto"/>
              <w:sz w:val="32"/>
              <w:szCs w:val="32"/>
            </w:rPr>
            <w:t>目录</w:t>
          </w:r>
        </w:p>
        <w:p>
          <w:pPr>
            <w:pStyle w:val="74"/>
            <w:tabs>
              <w:tab w:val="right" w:leader="dot" w:pos="9746"/>
            </w:tabs>
            <w:rPr>
              <w:rFonts w:hint="eastAsia" w:ascii="宋体" w:hAnsi="宋体" w:cs="宋体"/>
              <w:color w:val="auto"/>
              <w:sz w:val="32"/>
              <w:szCs w:val="32"/>
            </w:rPr>
          </w:pPr>
          <w:r>
            <w:rPr>
              <w:rFonts w:hint="eastAsia" w:ascii="宋体" w:hAnsi="宋体" w:eastAsia="宋体" w:cs="宋体"/>
              <w:b/>
              <w:color w:val="auto"/>
              <w:sz w:val="32"/>
              <w:szCs w:val="32"/>
            </w:rPr>
            <w:fldChar w:fldCharType="begin"/>
          </w:r>
          <w:r>
            <w:rPr>
              <w:rFonts w:hint="eastAsia" w:ascii="宋体" w:hAnsi="宋体" w:eastAsia="宋体" w:cs="宋体"/>
              <w:b/>
              <w:color w:val="auto"/>
              <w:sz w:val="32"/>
              <w:szCs w:val="32"/>
            </w:rPr>
            <w:instrText xml:space="preserve">TOC \o "1-1" \h \u </w:instrText>
          </w:r>
          <w:r>
            <w:rPr>
              <w:rFonts w:hint="eastAsia" w:ascii="宋体" w:hAnsi="宋体" w:eastAsia="宋体" w:cs="宋体"/>
              <w:b/>
              <w:color w:val="auto"/>
              <w:sz w:val="32"/>
              <w:szCs w:val="32"/>
            </w:rPr>
            <w:fldChar w:fldCharType="separate"/>
          </w:r>
          <w:r>
            <w:rPr>
              <w:rFonts w:hint="eastAsia" w:ascii="宋体" w:hAnsi="宋体" w:eastAsia="宋体" w:cs="宋体"/>
              <w:color w:val="auto"/>
              <w:sz w:val="32"/>
              <w:szCs w:val="32"/>
            </w:rPr>
            <w:fldChar w:fldCharType="begin"/>
          </w:r>
          <w:r>
            <w:rPr>
              <w:rFonts w:hint="eastAsia" w:ascii="宋体" w:hAnsi="宋体" w:eastAsia="宋体" w:cs="宋体"/>
              <w:color w:val="auto"/>
              <w:sz w:val="32"/>
              <w:szCs w:val="32"/>
            </w:rPr>
            <w:instrText xml:space="preserve"> HYPERLINK \l _Toc4522 </w:instrText>
          </w:r>
          <w:r>
            <w:rPr>
              <w:rFonts w:hint="eastAsia" w:ascii="宋体" w:hAnsi="宋体" w:eastAsia="宋体" w:cs="宋体"/>
              <w:color w:val="auto"/>
              <w:sz w:val="32"/>
              <w:szCs w:val="32"/>
            </w:rPr>
            <w:fldChar w:fldCharType="separate"/>
          </w:r>
          <w:r>
            <w:rPr>
              <w:rFonts w:hint="eastAsia" w:ascii="宋体" w:hAnsi="宋体" w:cs="宋体"/>
              <w:bCs/>
              <w:color w:val="auto"/>
              <w:sz w:val="32"/>
              <w:szCs w:val="32"/>
            </w:rPr>
            <w:t>第一章 项目公告</w:t>
          </w:r>
          <w:r>
            <w:rPr>
              <w:rFonts w:hint="eastAsia" w:ascii="宋体" w:hAnsi="宋体" w:cs="宋体"/>
              <w:color w:val="auto"/>
              <w:sz w:val="32"/>
              <w:szCs w:val="32"/>
            </w:rPr>
            <w:tab/>
          </w:r>
          <w:r>
            <w:rPr>
              <w:rFonts w:hint="eastAsia" w:ascii="宋体" w:hAnsi="宋体" w:cs="宋体"/>
              <w:color w:val="auto"/>
              <w:sz w:val="32"/>
              <w:szCs w:val="32"/>
            </w:rPr>
            <w:fldChar w:fldCharType="begin"/>
          </w:r>
          <w:r>
            <w:rPr>
              <w:rFonts w:hint="eastAsia" w:ascii="宋体" w:hAnsi="宋体" w:cs="宋体"/>
              <w:color w:val="auto"/>
              <w:sz w:val="32"/>
              <w:szCs w:val="32"/>
            </w:rPr>
            <w:instrText xml:space="preserve"> PAGEREF _Toc4522 \h </w:instrText>
          </w:r>
          <w:r>
            <w:rPr>
              <w:rFonts w:hint="eastAsia" w:ascii="宋体" w:hAnsi="宋体" w:cs="宋体"/>
              <w:color w:val="auto"/>
              <w:sz w:val="32"/>
              <w:szCs w:val="32"/>
            </w:rPr>
            <w:fldChar w:fldCharType="separate"/>
          </w:r>
          <w:r>
            <w:rPr>
              <w:rFonts w:hint="eastAsia" w:ascii="宋体" w:hAnsi="宋体" w:cs="宋体"/>
              <w:color w:val="auto"/>
              <w:sz w:val="32"/>
              <w:szCs w:val="32"/>
            </w:rPr>
            <w:t>1</w:t>
          </w:r>
          <w:r>
            <w:rPr>
              <w:rFonts w:hint="eastAsia" w:ascii="宋体" w:hAnsi="宋体" w:cs="宋体"/>
              <w:color w:val="auto"/>
              <w:sz w:val="32"/>
              <w:szCs w:val="32"/>
            </w:rPr>
            <w:fldChar w:fldCharType="end"/>
          </w:r>
          <w:r>
            <w:rPr>
              <w:rFonts w:hint="eastAsia" w:ascii="宋体" w:hAnsi="宋体" w:eastAsia="宋体" w:cs="宋体"/>
              <w:color w:val="auto"/>
              <w:sz w:val="32"/>
              <w:szCs w:val="32"/>
            </w:rPr>
            <w:fldChar w:fldCharType="end"/>
          </w:r>
        </w:p>
        <w:p>
          <w:pPr>
            <w:pStyle w:val="74"/>
            <w:tabs>
              <w:tab w:val="right" w:leader="dot" w:pos="9746"/>
            </w:tabs>
            <w:rPr>
              <w:rFonts w:hint="eastAsia" w:ascii="宋体" w:hAnsi="宋体" w:cs="宋体"/>
              <w:color w:val="auto"/>
              <w:sz w:val="32"/>
              <w:szCs w:val="32"/>
            </w:rPr>
          </w:pPr>
          <w:r>
            <w:rPr>
              <w:rFonts w:hint="eastAsia" w:ascii="宋体" w:hAnsi="宋体" w:eastAsia="宋体" w:cs="宋体"/>
              <w:color w:val="auto"/>
              <w:sz w:val="32"/>
              <w:szCs w:val="32"/>
            </w:rPr>
            <w:fldChar w:fldCharType="begin"/>
          </w:r>
          <w:r>
            <w:rPr>
              <w:rFonts w:hint="eastAsia" w:ascii="宋体" w:hAnsi="宋体" w:eastAsia="宋体" w:cs="宋体"/>
              <w:color w:val="auto"/>
              <w:sz w:val="32"/>
              <w:szCs w:val="32"/>
            </w:rPr>
            <w:instrText xml:space="preserve"> HYPERLINK \l _Toc12753 </w:instrText>
          </w:r>
          <w:r>
            <w:rPr>
              <w:rFonts w:hint="eastAsia" w:ascii="宋体" w:hAnsi="宋体" w:eastAsia="宋体" w:cs="宋体"/>
              <w:color w:val="auto"/>
              <w:sz w:val="32"/>
              <w:szCs w:val="32"/>
            </w:rPr>
            <w:fldChar w:fldCharType="separate"/>
          </w:r>
          <w:r>
            <w:rPr>
              <w:rFonts w:hint="eastAsia" w:ascii="宋体" w:hAnsi="宋体" w:cs="宋体"/>
              <w:bCs/>
              <w:color w:val="auto"/>
              <w:sz w:val="32"/>
              <w:szCs w:val="32"/>
            </w:rPr>
            <w:t>第二章 采购需求</w:t>
          </w:r>
          <w:r>
            <w:rPr>
              <w:rFonts w:hint="eastAsia" w:ascii="宋体" w:hAnsi="宋体" w:cs="宋体"/>
              <w:color w:val="auto"/>
              <w:sz w:val="32"/>
              <w:szCs w:val="32"/>
            </w:rPr>
            <w:tab/>
          </w:r>
          <w:r>
            <w:rPr>
              <w:rFonts w:hint="eastAsia" w:ascii="宋体" w:hAnsi="宋体" w:cs="宋体"/>
              <w:color w:val="auto"/>
              <w:sz w:val="32"/>
              <w:szCs w:val="32"/>
            </w:rPr>
            <w:fldChar w:fldCharType="begin"/>
          </w:r>
          <w:r>
            <w:rPr>
              <w:rFonts w:hint="eastAsia" w:ascii="宋体" w:hAnsi="宋体" w:cs="宋体"/>
              <w:color w:val="auto"/>
              <w:sz w:val="32"/>
              <w:szCs w:val="32"/>
            </w:rPr>
            <w:instrText xml:space="preserve"> PAGEREF _Toc12753 \h </w:instrText>
          </w:r>
          <w:r>
            <w:rPr>
              <w:rFonts w:hint="eastAsia" w:ascii="宋体" w:hAnsi="宋体" w:cs="宋体"/>
              <w:color w:val="auto"/>
              <w:sz w:val="32"/>
              <w:szCs w:val="32"/>
            </w:rPr>
            <w:fldChar w:fldCharType="separate"/>
          </w:r>
          <w:r>
            <w:rPr>
              <w:rFonts w:hint="eastAsia" w:ascii="宋体" w:hAnsi="宋体" w:cs="宋体"/>
              <w:color w:val="auto"/>
              <w:sz w:val="32"/>
              <w:szCs w:val="32"/>
            </w:rPr>
            <w:t>3</w:t>
          </w:r>
          <w:r>
            <w:rPr>
              <w:rFonts w:hint="eastAsia" w:ascii="宋体" w:hAnsi="宋体" w:cs="宋体"/>
              <w:color w:val="auto"/>
              <w:sz w:val="32"/>
              <w:szCs w:val="32"/>
            </w:rPr>
            <w:fldChar w:fldCharType="end"/>
          </w:r>
          <w:r>
            <w:rPr>
              <w:rFonts w:hint="eastAsia" w:ascii="宋体" w:hAnsi="宋体" w:eastAsia="宋体" w:cs="宋体"/>
              <w:color w:val="auto"/>
              <w:sz w:val="32"/>
              <w:szCs w:val="32"/>
            </w:rPr>
            <w:fldChar w:fldCharType="end"/>
          </w:r>
        </w:p>
        <w:p>
          <w:pPr>
            <w:pStyle w:val="74"/>
            <w:tabs>
              <w:tab w:val="right" w:leader="dot" w:pos="9746"/>
            </w:tabs>
            <w:rPr>
              <w:rFonts w:hint="eastAsia" w:ascii="宋体" w:hAnsi="宋体" w:cs="宋体"/>
              <w:color w:val="auto"/>
              <w:sz w:val="32"/>
              <w:szCs w:val="32"/>
            </w:rPr>
          </w:pPr>
          <w:r>
            <w:rPr>
              <w:rFonts w:hint="eastAsia" w:ascii="宋体" w:hAnsi="宋体" w:eastAsia="宋体" w:cs="宋体"/>
              <w:color w:val="auto"/>
              <w:sz w:val="32"/>
              <w:szCs w:val="32"/>
            </w:rPr>
            <w:fldChar w:fldCharType="begin"/>
          </w:r>
          <w:r>
            <w:rPr>
              <w:rFonts w:hint="eastAsia" w:ascii="宋体" w:hAnsi="宋体" w:eastAsia="宋体" w:cs="宋体"/>
              <w:color w:val="auto"/>
              <w:sz w:val="32"/>
              <w:szCs w:val="32"/>
            </w:rPr>
            <w:instrText xml:space="preserve"> HYPERLINK \l _Toc17117 </w:instrText>
          </w:r>
          <w:r>
            <w:rPr>
              <w:rFonts w:hint="eastAsia" w:ascii="宋体" w:hAnsi="宋体" w:eastAsia="宋体" w:cs="宋体"/>
              <w:color w:val="auto"/>
              <w:sz w:val="32"/>
              <w:szCs w:val="32"/>
            </w:rPr>
            <w:fldChar w:fldCharType="separate"/>
          </w:r>
          <w:r>
            <w:rPr>
              <w:rFonts w:hint="eastAsia" w:ascii="宋体" w:hAnsi="宋体" w:cs="宋体"/>
              <w:bCs/>
              <w:color w:val="auto"/>
              <w:sz w:val="32"/>
              <w:szCs w:val="32"/>
            </w:rPr>
            <w:t>第三章 评审办法</w:t>
          </w:r>
          <w:r>
            <w:rPr>
              <w:rFonts w:hint="eastAsia" w:ascii="宋体" w:hAnsi="宋体" w:cs="宋体"/>
              <w:color w:val="auto"/>
              <w:sz w:val="32"/>
              <w:szCs w:val="32"/>
            </w:rPr>
            <w:tab/>
          </w:r>
          <w:r>
            <w:rPr>
              <w:rFonts w:hint="eastAsia" w:ascii="宋体" w:hAnsi="宋体" w:cs="宋体"/>
              <w:color w:val="auto"/>
              <w:sz w:val="32"/>
              <w:szCs w:val="32"/>
            </w:rPr>
            <w:fldChar w:fldCharType="begin"/>
          </w:r>
          <w:r>
            <w:rPr>
              <w:rFonts w:hint="eastAsia" w:ascii="宋体" w:hAnsi="宋体" w:cs="宋体"/>
              <w:color w:val="auto"/>
              <w:sz w:val="32"/>
              <w:szCs w:val="32"/>
            </w:rPr>
            <w:instrText xml:space="preserve"> PAGEREF _Toc17117 \h </w:instrText>
          </w:r>
          <w:r>
            <w:rPr>
              <w:rFonts w:hint="eastAsia" w:ascii="宋体" w:hAnsi="宋体" w:cs="宋体"/>
              <w:color w:val="auto"/>
              <w:sz w:val="32"/>
              <w:szCs w:val="32"/>
            </w:rPr>
            <w:fldChar w:fldCharType="separate"/>
          </w:r>
          <w:r>
            <w:rPr>
              <w:rFonts w:hint="eastAsia" w:ascii="宋体" w:hAnsi="宋体" w:cs="宋体"/>
              <w:color w:val="auto"/>
              <w:sz w:val="32"/>
              <w:szCs w:val="32"/>
            </w:rPr>
            <w:t>17</w:t>
          </w:r>
          <w:r>
            <w:rPr>
              <w:rFonts w:hint="eastAsia" w:ascii="宋体" w:hAnsi="宋体" w:cs="宋体"/>
              <w:color w:val="auto"/>
              <w:sz w:val="32"/>
              <w:szCs w:val="32"/>
            </w:rPr>
            <w:fldChar w:fldCharType="end"/>
          </w:r>
          <w:r>
            <w:rPr>
              <w:rFonts w:hint="eastAsia" w:ascii="宋体" w:hAnsi="宋体" w:eastAsia="宋体" w:cs="宋体"/>
              <w:color w:val="auto"/>
              <w:sz w:val="32"/>
              <w:szCs w:val="32"/>
            </w:rPr>
            <w:fldChar w:fldCharType="end"/>
          </w:r>
        </w:p>
        <w:p>
          <w:pPr>
            <w:pStyle w:val="74"/>
            <w:tabs>
              <w:tab w:val="right" w:leader="dot" w:pos="9746"/>
            </w:tabs>
            <w:rPr>
              <w:rFonts w:hint="eastAsia" w:ascii="宋体" w:hAnsi="宋体" w:cs="宋体"/>
              <w:color w:val="auto"/>
              <w:sz w:val="32"/>
              <w:szCs w:val="32"/>
            </w:rPr>
          </w:pPr>
          <w:r>
            <w:rPr>
              <w:rFonts w:hint="eastAsia" w:ascii="宋体" w:hAnsi="宋体" w:eastAsia="宋体" w:cs="宋体"/>
              <w:color w:val="auto"/>
              <w:sz w:val="32"/>
              <w:szCs w:val="32"/>
            </w:rPr>
            <w:fldChar w:fldCharType="begin"/>
          </w:r>
          <w:r>
            <w:rPr>
              <w:rFonts w:hint="eastAsia" w:ascii="宋体" w:hAnsi="宋体" w:eastAsia="宋体" w:cs="宋体"/>
              <w:color w:val="auto"/>
              <w:sz w:val="32"/>
              <w:szCs w:val="32"/>
            </w:rPr>
            <w:instrText xml:space="preserve"> HYPERLINK \l _Toc1359 </w:instrText>
          </w:r>
          <w:r>
            <w:rPr>
              <w:rFonts w:hint="eastAsia" w:ascii="宋体" w:hAnsi="宋体" w:eastAsia="宋体" w:cs="宋体"/>
              <w:color w:val="auto"/>
              <w:sz w:val="32"/>
              <w:szCs w:val="32"/>
            </w:rPr>
            <w:fldChar w:fldCharType="separate"/>
          </w:r>
          <w:r>
            <w:rPr>
              <w:rFonts w:hint="eastAsia" w:ascii="宋体" w:hAnsi="宋体" w:cs="宋体"/>
              <w:bCs/>
              <w:color w:val="auto"/>
              <w:sz w:val="32"/>
              <w:szCs w:val="32"/>
            </w:rPr>
            <w:t>第四章 响应文件格式</w:t>
          </w:r>
          <w:r>
            <w:rPr>
              <w:rFonts w:hint="eastAsia" w:ascii="宋体" w:hAnsi="宋体" w:cs="宋体"/>
              <w:color w:val="auto"/>
              <w:sz w:val="32"/>
              <w:szCs w:val="32"/>
            </w:rPr>
            <w:tab/>
          </w:r>
          <w:r>
            <w:rPr>
              <w:rFonts w:hint="eastAsia" w:ascii="宋体" w:hAnsi="宋体" w:cs="宋体"/>
              <w:color w:val="auto"/>
              <w:sz w:val="32"/>
              <w:szCs w:val="32"/>
            </w:rPr>
            <w:fldChar w:fldCharType="begin"/>
          </w:r>
          <w:r>
            <w:rPr>
              <w:rFonts w:hint="eastAsia" w:ascii="宋体" w:hAnsi="宋体" w:cs="宋体"/>
              <w:color w:val="auto"/>
              <w:sz w:val="32"/>
              <w:szCs w:val="32"/>
            </w:rPr>
            <w:instrText xml:space="preserve"> PAGEREF _Toc1359 \h </w:instrText>
          </w:r>
          <w:r>
            <w:rPr>
              <w:rFonts w:hint="eastAsia" w:ascii="宋体" w:hAnsi="宋体" w:cs="宋体"/>
              <w:color w:val="auto"/>
              <w:sz w:val="32"/>
              <w:szCs w:val="32"/>
            </w:rPr>
            <w:fldChar w:fldCharType="separate"/>
          </w:r>
          <w:r>
            <w:rPr>
              <w:rFonts w:hint="eastAsia" w:ascii="宋体" w:hAnsi="宋体" w:cs="宋体"/>
              <w:color w:val="auto"/>
              <w:sz w:val="32"/>
              <w:szCs w:val="32"/>
            </w:rPr>
            <w:t>18</w:t>
          </w:r>
          <w:r>
            <w:rPr>
              <w:rFonts w:hint="eastAsia" w:ascii="宋体" w:hAnsi="宋体" w:cs="宋体"/>
              <w:color w:val="auto"/>
              <w:sz w:val="32"/>
              <w:szCs w:val="32"/>
            </w:rPr>
            <w:fldChar w:fldCharType="end"/>
          </w:r>
          <w:r>
            <w:rPr>
              <w:rFonts w:hint="eastAsia" w:ascii="宋体" w:hAnsi="宋体" w:eastAsia="宋体" w:cs="宋体"/>
              <w:color w:val="auto"/>
              <w:sz w:val="32"/>
              <w:szCs w:val="32"/>
            </w:rPr>
            <w:fldChar w:fldCharType="end"/>
          </w:r>
        </w:p>
        <w:p>
          <w:pPr>
            <w:pStyle w:val="74"/>
            <w:tabs>
              <w:tab w:val="right" w:leader="dot" w:pos="9746"/>
            </w:tabs>
            <w:rPr>
              <w:rFonts w:hint="eastAsia" w:ascii="宋体" w:hAnsi="宋体" w:cs="宋体"/>
              <w:color w:val="auto"/>
              <w:sz w:val="32"/>
              <w:szCs w:val="32"/>
            </w:rPr>
          </w:pPr>
          <w:r>
            <w:rPr>
              <w:rFonts w:hint="eastAsia" w:ascii="宋体" w:hAnsi="宋体" w:eastAsia="宋体" w:cs="宋体"/>
              <w:color w:val="auto"/>
              <w:sz w:val="32"/>
              <w:szCs w:val="32"/>
            </w:rPr>
            <w:fldChar w:fldCharType="begin"/>
          </w:r>
          <w:r>
            <w:rPr>
              <w:rFonts w:hint="eastAsia" w:ascii="宋体" w:hAnsi="宋体" w:eastAsia="宋体" w:cs="宋体"/>
              <w:color w:val="auto"/>
              <w:sz w:val="32"/>
              <w:szCs w:val="32"/>
            </w:rPr>
            <w:instrText xml:space="preserve"> HYPERLINK \l _Toc24643 </w:instrText>
          </w:r>
          <w:r>
            <w:rPr>
              <w:rFonts w:hint="eastAsia" w:ascii="宋体" w:hAnsi="宋体" w:eastAsia="宋体" w:cs="宋体"/>
              <w:color w:val="auto"/>
              <w:sz w:val="32"/>
              <w:szCs w:val="32"/>
            </w:rPr>
            <w:fldChar w:fldCharType="separate"/>
          </w:r>
          <w:r>
            <w:rPr>
              <w:rFonts w:hint="eastAsia" w:ascii="宋体" w:hAnsi="宋体" w:cs="宋体"/>
              <w:bCs/>
              <w:color w:val="auto"/>
              <w:sz w:val="32"/>
              <w:szCs w:val="32"/>
            </w:rPr>
            <w:t>第五章 合同主要条款</w:t>
          </w:r>
          <w:r>
            <w:rPr>
              <w:rFonts w:hint="eastAsia" w:ascii="宋体" w:hAnsi="宋体" w:cs="宋体"/>
              <w:color w:val="auto"/>
              <w:sz w:val="32"/>
              <w:szCs w:val="32"/>
            </w:rPr>
            <w:tab/>
          </w:r>
          <w:r>
            <w:rPr>
              <w:rFonts w:hint="eastAsia" w:ascii="宋体" w:hAnsi="宋体" w:cs="宋体"/>
              <w:color w:val="auto"/>
              <w:sz w:val="32"/>
              <w:szCs w:val="32"/>
            </w:rPr>
            <w:fldChar w:fldCharType="begin"/>
          </w:r>
          <w:r>
            <w:rPr>
              <w:rFonts w:hint="eastAsia" w:ascii="宋体" w:hAnsi="宋体" w:cs="宋体"/>
              <w:color w:val="auto"/>
              <w:sz w:val="32"/>
              <w:szCs w:val="32"/>
            </w:rPr>
            <w:instrText xml:space="preserve"> PAGEREF _Toc24643 \h </w:instrText>
          </w:r>
          <w:r>
            <w:rPr>
              <w:rFonts w:hint="eastAsia" w:ascii="宋体" w:hAnsi="宋体" w:cs="宋体"/>
              <w:color w:val="auto"/>
              <w:sz w:val="32"/>
              <w:szCs w:val="32"/>
            </w:rPr>
            <w:fldChar w:fldCharType="separate"/>
          </w:r>
          <w:r>
            <w:rPr>
              <w:rFonts w:hint="eastAsia" w:ascii="宋体" w:hAnsi="宋体" w:cs="宋体"/>
              <w:color w:val="auto"/>
              <w:sz w:val="32"/>
              <w:szCs w:val="32"/>
            </w:rPr>
            <w:t>41</w:t>
          </w:r>
          <w:r>
            <w:rPr>
              <w:rFonts w:hint="eastAsia" w:ascii="宋体" w:hAnsi="宋体" w:cs="宋体"/>
              <w:color w:val="auto"/>
              <w:sz w:val="32"/>
              <w:szCs w:val="32"/>
            </w:rPr>
            <w:fldChar w:fldCharType="end"/>
          </w:r>
          <w:r>
            <w:rPr>
              <w:rFonts w:hint="eastAsia" w:ascii="宋体" w:hAnsi="宋体" w:eastAsia="宋体" w:cs="宋体"/>
              <w:color w:val="auto"/>
              <w:sz w:val="32"/>
              <w:szCs w:val="32"/>
            </w:rPr>
            <w:fldChar w:fldCharType="end"/>
          </w:r>
        </w:p>
        <w:p>
          <w:pPr>
            <w:jc w:val="left"/>
            <w:rPr>
              <w:rFonts w:hint="eastAsia" w:asciiTheme="majorEastAsia" w:hAnsiTheme="majorEastAsia" w:eastAsiaTheme="majorEastAsia"/>
              <w:b/>
              <w:color w:val="auto"/>
              <w:sz w:val="30"/>
              <w:szCs w:val="30"/>
            </w:rPr>
          </w:pPr>
          <w:r>
            <w:rPr>
              <w:rFonts w:hint="eastAsia" w:ascii="宋体" w:hAnsi="宋体" w:eastAsia="宋体" w:cs="宋体"/>
              <w:color w:val="auto"/>
              <w:sz w:val="32"/>
              <w:szCs w:val="32"/>
            </w:rPr>
            <w:fldChar w:fldCharType="end"/>
          </w:r>
        </w:p>
      </w:sdtContent>
    </w:sdt>
    <w:p>
      <w:pPr>
        <w:pStyle w:val="3"/>
        <w:ind w:firstLine="2800" w:firstLineChars="700"/>
        <w:jc w:val="both"/>
        <w:rPr>
          <w:rFonts w:hint="eastAsia" w:eastAsia="宋体"/>
          <w:b w:val="0"/>
          <w:bCs/>
          <w:color w:val="auto"/>
          <w:sz w:val="40"/>
          <w:szCs w:val="22"/>
          <w:lang w:eastAsia="zh-CN"/>
        </w:rPr>
      </w:pPr>
      <w:bookmarkStart w:id="1" w:name="_Toc4522"/>
    </w:p>
    <w:p>
      <w:pPr>
        <w:rPr>
          <w:rFonts w:hint="eastAsia"/>
          <w:lang w:eastAsia="zh-CN"/>
        </w:rPr>
      </w:pPr>
    </w:p>
    <w:p>
      <w:pPr>
        <w:rPr>
          <w:rFonts w:hint="eastAsia"/>
          <w:lang w:eastAsia="zh-CN"/>
        </w:rPr>
      </w:pPr>
    </w:p>
    <w:p>
      <w:pPr>
        <w:rPr>
          <w:rFonts w:hint="eastAsia"/>
          <w:lang w:eastAsia="zh-CN"/>
        </w:rPr>
      </w:pPr>
    </w:p>
    <w:p>
      <w:pPr>
        <w:rPr>
          <w:rFonts w:hint="eastAsia"/>
          <w:lang w:eastAsia="zh-CN"/>
        </w:rPr>
      </w:pPr>
    </w:p>
    <w:p>
      <w:pPr>
        <w:rPr>
          <w:rFonts w:hint="eastAsia"/>
          <w:lang w:eastAsia="zh-CN"/>
        </w:rPr>
      </w:pPr>
    </w:p>
    <w:p>
      <w:pPr>
        <w:pStyle w:val="3"/>
        <w:ind w:firstLine="2800" w:firstLineChars="700"/>
        <w:jc w:val="left"/>
        <w:rPr>
          <w:rFonts w:hint="eastAsia"/>
          <w:b w:val="0"/>
          <w:bCs/>
          <w:color w:val="auto"/>
          <w:sz w:val="40"/>
          <w:szCs w:val="22"/>
        </w:rPr>
        <w:sectPr>
          <w:footerReference r:id="rId3" w:type="default"/>
          <w:pgSz w:w="11906" w:h="16838"/>
          <w:pgMar w:top="1440" w:right="1080" w:bottom="1440" w:left="1080" w:header="851" w:footer="992" w:gutter="0"/>
          <w:pgNumType w:fmt="decimal" w:start="1"/>
          <w:cols w:space="425" w:num="1"/>
          <w:docGrid w:type="lines" w:linePitch="312" w:charSpace="0"/>
        </w:sectPr>
      </w:pPr>
    </w:p>
    <w:p>
      <w:pPr>
        <w:pStyle w:val="3"/>
        <w:ind w:firstLine="2800" w:firstLineChars="700"/>
        <w:jc w:val="left"/>
        <w:rPr>
          <w:b w:val="0"/>
          <w:bCs/>
          <w:color w:val="auto"/>
          <w:sz w:val="40"/>
          <w:szCs w:val="22"/>
        </w:rPr>
      </w:pPr>
      <w:r>
        <w:rPr>
          <w:rFonts w:hint="eastAsia"/>
          <w:b w:val="0"/>
          <w:bCs/>
          <w:color w:val="auto"/>
          <w:sz w:val="40"/>
          <w:szCs w:val="22"/>
        </w:rPr>
        <w:t>第一章 项目公告</w:t>
      </w:r>
      <w:bookmarkEnd w:id="1"/>
    </w:p>
    <w:p>
      <w:pPr>
        <w:jc w:val="center"/>
        <w:rPr>
          <w:rFonts w:hint="eastAsia" w:asciiTheme="majorEastAsia" w:hAnsiTheme="majorEastAsia" w:eastAsiaTheme="majorEastAsia" w:cstheme="minorBidi"/>
          <w:b/>
          <w:color w:val="auto"/>
          <w:sz w:val="36"/>
          <w:szCs w:val="36"/>
        </w:rPr>
      </w:pPr>
      <w:r>
        <w:rPr>
          <w:rFonts w:hint="eastAsia" w:asciiTheme="majorEastAsia" w:hAnsiTheme="majorEastAsia" w:eastAsiaTheme="majorEastAsia" w:cstheme="minorBidi"/>
          <w:b/>
          <w:color w:val="auto"/>
          <w:sz w:val="36"/>
          <w:szCs w:val="36"/>
        </w:rPr>
        <w:t>2024年粮油食品教研室教学使用食品类耗材采购项目</w:t>
      </w:r>
    </w:p>
    <w:p>
      <w:pPr>
        <w:jc w:val="center"/>
        <w:rPr>
          <w:rFonts w:asciiTheme="majorEastAsia" w:hAnsiTheme="majorEastAsia" w:eastAsiaTheme="majorEastAsia" w:cstheme="minorBidi"/>
          <w:b/>
          <w:color w:val="auto"/>
          <w:sz w:val="36"/>
          <w:szCs w:val="36"/>
        </w:rPr>
      </w:pPr>
      <w:r>
        <w:rPr>
          <w:rFonts w:hint="eastAsia" w:asciiTheme="majorEastAsia" w:hAnsiTheme="majorEastAsia" w:eastAsiaTheme="majorEastAsia" w:cstheme="minorBidi"/>
          <w:b/>
          <w:color w:val="auto"/>
          <w:sz w:val="36"/>
          <w:szCs w:val="36"/>
          <w:lang w:val="en-US" w:eastAsia="zh-CN"/>
        </w:rPr>
        <w:t>采购</w:t>
      </w:r>
      <w:r>
        <w:rPr>
          <w:rFonts w:hint="eastAsia" w:asciiTheme="majorEastAsia" w:hAnsiTheme="majorEastAsia" w:eastAsiaTheme="majorEastAsia" w:cstheme="minorBidi"/>
          <w:b/>
          <w:color w:val="auto"/>
          <w:sz w:val="36"/>
          <w:szCs w:val="36"/>
        </w:rPr>
        <w:t>公告</w:t>
      </w:r>
      <w:r>
        <w:rPr>
          <w:rFonts w:asciiTheme="majorEastAsia" w:hAnsiTheme="majorEastAsia" w:eastAsiaTheme="majorEastAsia" w:cstheme="minorBidi"/>
          <w:b/>
          <w:color w:val="auto"/>
          <w:sz w:val="36"/>
          <w:szCs w:val="36"/>
        </w:rPr>
        <w:t xml:space="preserve">  </w:t>
      </w:r>
    </w:p>
    <w:p>
      <w:pPr>
        <w:spacing w:line="500" w:lineRule="exact"/>
        <w:ind w:firstLine="562" w:firstLineChars="200"/>
        <w:rPr>
          <w:rFonts w:asciiTheme="minorEastAsia" w:hAnsiTheme="minorEastAsia" w:eastAsiaTheme="minorEastAsia" w:cstheme="minorBidi"/>
          <w:b/>
          <w:color w:val="auto"/>
          <w:sz w:val="28"/>
          <w:szCs w:val="28"/>
        </w:rPr>
      </w:pPr>
      <w:r>
        <w:rPr>
          <w:rFonts w:hint="eastAsia" w:asciiTheme="minorEastAsia" w:hAnsiTheme="minorEastAsia" w:eastAsiaTheme="minorEastAsia" w:cstheme="minorBidi"/>
          <w:b/>
          <w:color w:val="auto"/>
          <w:sz w:val="28"/>
          <w:szCs w:val="28"/>
        </w:rPr>
        <w:t>一、采购项目</w:t>
      </w:r>
    </w:p>
    <w:p>
      <w:pPr>
        <w:spacing w:line="500" w:lineRule="exact"/>
        <w:ind w:firstLine="560" w:firstLineChars="200"/>
        <w:rPr>
          <w:rFonts w:asciiTheme="minorEastAsia" w:hAnsiTheme="minorEastAsia" w:eastAsiaTheme="minorEastAsia" w:cstheme="minorBidi"/>
          <w:color w:val="auto"/>
          <w:sz w:val="28"/>
          <w:szCs w:val="28"/>
        </w:rPr>
      </w:pPr>
      <w:r>
        <w:rPr>
          <w:rFonts w:hint="eastAsia" w:asciiTheme="minorEastAsia" w:hAnsiTheme="minorEastAsia" w:eastAsiaTheme="minorEastAsia" w:cstheme="minorBidi"/>
          <w:color w:val="auto"/>
          <w:sz w:val="28"/>
          <w:szCs w:val="28"/>
        </w:rPr>
        <w:t>2024年粮油食品教研室教学使用食品类耗材采购项目。</w:t>
      </w:r>
    </w:p>
    <w:p>
      <w:pPr>
        <w:spacing w:line="360" w:lineRule="auto"/>
        <w:ind w:firstLine="560" w:firstLineChars="200"/>
        <w:rPr>
          <w:rFonts w:asciiTheme="minorEastAsia" w:hAnsiTheme="minorEastAsia" w:eastAsiaTheme="minorEastAsia" w:cstheme="minorBidi"/>
          <w:color w:val="auto"/>
          <w:sz w:val="28"/>
          <w:szCs w:val="28"/>
        </w:rPr>
      </w:pPr>
      <w:r>
        <w:rPr>
          <w:rFonts w:hint="eastAsia" w:asciiTheme="minorEastAsia" w:hAnsiTheme="minorEastAsia" w:eastAsiaTheme="minorEastAsia" w:cstheme="minorBidi"/>
          <w:color w:val="auto"/>
          <w:sz w:val="28"/>
          <w:szCs w:val="28"/>
        </w:rPr>
        <w:t>预算为</w:t>
      </w:r>
      <w:r>
        <w:rPr>
          <w:rFonts w:hint="eastAsia" w:asciiTheme="minorEastAsia" w:hAnsiTheme="minorEastAsia" w:eastAsiaTheme="minorEastAsia" w:cstheme="minorBidi"/>
          <w:color w:val="auto"/>
          <w:sz w:val="28"/>
          <w:szCs w:val="28"/>
          <w:lang w:val="en-US" w:eastAsia="zh-CN"/>
        </w:rPr>
        <w:t>人民币柒万壹仟陆佰零叁元整（</w:t>
      </w:r>
      <w:r>
        <w:rPr>
          <w:rFonts w:hint="eastAsia" w:asciiTheme="minorEastAsia" w:hAnsiTheme="minorEastAsia" w:eastAsiaTheme="minorEastAsia" w:cstheme="minorBidi"/>
          <w:color w:val="auto"/>
          <w:sz w:val="28"/>
          <w:szCs w:val="28"/>
        </w:rPr>
        <w:t>71</w:t>
      </w:r>
      <w:r>
        <w:rPr>
          <w:rFonts w:hint="eastAsia" w:asciiTheme="minorEastAsia" w:hAnsiTheme="minorEastAsia" w:eastAsiaTheme="minorEastAsia" w:cstheme="minorBidi"/>
          <w:color w:val="auto"/>
          <w:sz w:val="28"/>
          <w:szCs w:val="28"/>
          <w:lang w:val="en-US" w:eastAsia="zh-CN"/>
        </w:rPr>
        <w:t>,</w:t>
      </w:r>
      <w:r>
        <w:rPr>
          <w:rFonts w:hint="eastAsia" w:asciiTheme="minorEastAsia" w:hAnsiTheme="minorEastAsia" w:eastAsiaTheme="minorEastAsia" w:cstheme="minorBidi"/>
          <w:color w:val="auto"/>
          <w:sz w:val="28"/>
          <w:szCs w:val="28"/>
        </w:rPr>
        <w:t>603</w:t>
      </w:r>
      <w:r>
        <w:rPr>
          <w:rFonts w:hint="eastAsia" w:asciiTheme="minorEastAsia" w:hAnsiTheme="minorEastAsia" w:eastAsiaTheme="minorEastAsia" w:cstheme="minorBidi"/>
          <w:color w:val="auto"/>
          <w:sz w:val="28"/>
          <w:szCs w:val="28"/>
          <w:lang w:val="en-US" w:eastAsia="zh-CN"/>
        </w:rPr>
        <w:t>.00</w:t>
      </w:r>
      <w:r>
        <w:rPr>
          <w:rFonts w:hint="eastAsia" w:asciiTheme="minorEastAsia" w:hAnsiTheme="minorEastAsia" w:eastAsiaTheme="minorEastAsia" w:cstheme="minorBidi"/>
          <w:color w:val="auto"/>
          <w:sz w:val="28"/>
          <w:szCs w:val="28"/>
        </w:rPr>
        <w:t>元</w:t>
      </w:r>
      <w:r>
        <w:rPr>
          <w:rFonts w:hint="eastAsia" w:asciiTheme="minorEastAsia" w:hAnsiTheme="minorEastAsia" w:eastAsiaTheme="minorEastAsia" w:cstheme="minorBidi"/>
          <w:color w:val="auto"/>
          <w:sz w:val="28"/>
          <w:szCs w:val="28"/>
          <w:lang w:eastAsia="zh-CN"/>
        </w:rPr>
        <w:t>）</w:t>
      </w:r>
      <w:r>
        <w:rPr>
          <w:rFonts w:hint="eastAsia" w:asciiTheme="minorEastAsia" w:hAnsiTheme="minorEastAsia" w:eastAsiaTheme="minorEastAsia" w:cstheme="minorBidi"/>
          <w:color w:val="auto"/>
          <w:sz w:val="28"/>
          <w:szCs w:val="28"/>
        </w:rPr>
        <w:t>。</w:t>
      </w:r>
    </w:p>
    <w:p>
      <w:pPr>
        <w:spacing w:line="360" w:lineRule="auto"/>
        <w:ind w:firstLine="562" w:firstLineChars="200"/>
        <w:rPr>
          <w:rFonts w:cs="Arial" w:asciiTheme="minorEastAsia" w:hAnsiTheme="minorEastAsia" w:eastAsiaTheme="minorEastAsia"/>
          <w:b/>
          <w:color w:val="auto"/>
          <w:kern w:val="0"/>
          <w:sz w:val="28"/>
          <w:szCs w:val="28"/>
          <w:shd w:val="clear" w:color="auto" w:fill="FFFFFF"/>
        </w:rPr>
      </w:pPr>
      <w:r>
        <w:rPr>
          <w:rFonts w:hint="eastAsia" w:cs="Arial" w:asciiTheme="minorEastAsia" w:hAnsiTheme="minorEastAsia" w:eastAsiaTheme="minorEastAsia"/>
          <w:b/>
          <w:color w:val="auto"/>
          <w:kern w:val="0"/>
          <w:sz w:val="28"/>
          <w:szCs w:val="28"/>
          <w:shd w:val="clear" w:color="auto" w:fill="FFFFFF"/>
        </w:rPr>
        <w:t>二、采购办法</w:t>
      </w:r>
    </w:p>
    <w:p>
      <w:pPr>
        <w:spacing w:line="360" w:lineRule="auto"/>
        <w:ind w:firstLine="560" w:firstLineChars="200"/>
        <w:rPr>
          <w:rFonts w:cs="Arial" w:asciiTheme="minorEastAsia" w:hAnsiTheme="minorEastAsia" w:eastAsiaTheme="minorEastAsia"/>
          <w:color w:val="auto"/>
          <w:kern w:val="0"/>
          <w:sz w:val="28"/>
          <w:szCs w:val="28"/>
          <w:shd w:val="clear" w:color="auto" w:fill="FFFFFF"/>
        </w:rPr>
      </w:pPr>
      <w:r>
        <w:rPr>
          <w:rFonts w:hint="eastAsia" w:cs="Arial" w:asciiTheme="minorEastAsia" w:hAnsiTheme="minorEastAsia" w:eastAsiaTheme="minorEastAsia"/>
          <w:color w:val="auto"/>
          <w:kern w:val="0"/>
          <w:sz w:val="28"/>
          <w:szCs w:val="28"/>
          <w:shd w:val="clear" w:color="auto" w:fill="FFFFFF"/>
        </w:rPr>
        <w:t>询价采购（满足采购需求条件下最低价成交）。</w:t>
      </w:r>
    </w:p>
    <w:p>
      <w:pPr>
        <w:spacing w:line="360" w:lineRule="auto"/>
        <w:ind w:firstLine="562" w:firstLineChars="200"/>
        <w:rPr>
          <w:rFonts w:cs="Arial" w:asciiTheme="minorEastAsia" w:hAnsiTheme="minorEastAsia" w:eastAsiaTheme="minorEastAsia"/>
          <w:b/>
          <w:color w:val="auto"/>
          <w:kern w:val="0"/>
          <w:sz w:val="28"/>
          <w:szCs w:val="28"/>
          <w:shd w:val="clear" w:color="auto" w:fill="FFFFFF"/>
        </w:rPr>
      </w:pPr>
      <w:r>
        <w:rPr>
          <w:rFonts w:hint="eastAsia" w:cs="Arial" w:asciiTheme="minorEastAsia" w:hAnsiTheme="minorEastAsia" w:eastAsiaTheme="minorEastAsia"/>
          <w:b/>
          <w:color w:val="auto"/>
          <w:kern w:val="0"/>
          <w:sz w:val="28"/>
          <w:szCs w:val="28"/>
          <w:shd w:val="clear" w:color="auto" w:fill="FFFFFF"/>
        </w:rPr>
        <w:t>三、采购内容</w:t>
      </w:r>
    </w:p>
    <w:p>
      <w:pPr>
        <w:spacing w:line="360" w:lineRule="auto"/>
        <w:ind w:firstLine="560" w:firstLineChars="200"/>
        <w:rPr>
          <w:rFonts w:cs="Arial" w:asciiTheme="minorEastAsia" w:hAnsiTheme="minorEastAsia" w:eastAsiaTheme="minorEastAsia"/>
          <w:color w:val="auto"/>
          <w:kern w:val="0"/>
          <w:sz w:val="28"/>
          <w:szCs w:val="28"/>
          <w:shd w:val="clear" w:color="auto" w:fill="FFFFFF"/>
        </w:rPr>
      </w:pPr>
      <w:r>
        <w:rPr>
          <w:rFonts w:hint="eastAsia" w:asciiTheme="minorEastAsia" w:hAnsiTheme="minorEastAsia" w:eastAsiaTheme="minorEastAsia" w:cstheme="minorBidi"/>
          <w:color w:val="auto"/>
          <w:sz w:val="28"/>
          <w:szCs w:val="28"/>
        </w:rPr>
        <w:t>2024年粮油食品教研室教学使用食品类耗材采购</w:t>
      </w:r>
      <w:r>
        <w:rPr>
          <w:rFonts w:hint="eastAsia" w:cs="Arial" w:asciiTheme="minorEastAsia" w:hAnsiTheme="minorEastAsia" w:eastAsiaTheme="minorEastAsia"/>
          <w:color w:val="auto"/>
          <w:kern w:val="0"/>
          <w:sz w:val="28"/>
          <w:szCs w:val="28"/>
          <w:shd w:val="clear" w:color="auto" w:fill="FFFFFF"/>
        </w:rPr>
        <w:t>，具体参数详见附件。</w:t>
      </w:r>
    </w:p>
    <w:p>
      <w:pPr>
        <w:spacing w:line="360" w:lineRule="auto"/>
        <w:ind w:firstLine="562" w:firstLineChars="200"/>
        <w:rPr>
          <w:rFonts w:cs="Arial" w:asciiTheme="minorEastAsia" w:hAnsiTheme="minorEastAsia" w:eastAsiaTheme="minorEastAsia"/>
          <w:b/>
          <w:color w:val="auto"/>
          <w:kern w:val="0"/>
          <w:sz w:val="28"/>
          <w:szCs w:val="28"/>
          <w:shd w:val="clear" w:color="auto" w:fill="FFFFFF"/>
        </w:rPr>
      </w:pPr>
      <w:r>
        <w:rPr>
          <w:rFonts w:hint="eastAsia" w:cs="Arial" w:asciiTheme="minorEastAsia" w:hAnsiTheme="minorEastAsia" w:eastAsiaTheme="minorEastAsia"/>
          <w:b/>
          <w:color w:val="auto"/>
          <w:kern w:val="0"/>
          <w:sz w:val="28"/>
          <w:szCs w:val="28"/>
          <w:shd w:val="clear" w:color="auto" w:fill="FFFFFF"/>
        </w:rPr>
        <w:t>四、资质要求</w:t>
      </w:r>
    </w:p>
    <w:p>
      <w:pPr>
        <w:spacing w:line="360" w:lineRule="auto"/>
        <w:ind w:firstLine="560" w:firstLineChars="200"/>
        <w:rPr>
          <w:rFonts w:asciiTheme="minorEastAsia" w:hAnsiTheme="minorEastAsia" w:eastAsiaTheme="minorEastAsia" w:cstheme="minorBidi"/>
          <w:color w:val="auto"/>
          <w:sz w:val="28"/>
          <w:szCs w:val="28"/>
        </w:rPr>
      </w:pPr>
      <w:r>
        <w:rPr>
          <w:rFonts w:hint="eastAsia" w:asciiTheme="minorEastAsia" w:hAnsiTheme="minorEastAsia" w:eastAsiaTheme="minorEastAsia" w:cstheme="minorBidi"/>
          <w:color w:val="auto"/>
          <w:sz w:val="28"/>
          <w:szCs w:val="28"/>
        </w:rPr>
        <w:t>1、具备《中华人民共和国政府采购法》第二十二条规定的条件。</w:t>
      </w:r>
    </w:p>
    <w:p>
      <w:pPr>
        <w:spacing w:line="500" w:lineRule="exact"/>
        <w:ind w:firstLine="560" w:firstLineChars="200"/>
        <w:rPr>
          <w:rFonts w:hint="eastAsia" w:asciiTheme="minorEastAsia" w:hAnsiTheme="minorEastAsia" w:eastAsiaTheme="minorEastAsia" w:cstheme="minorBidi"/>
          <w:color w:val="auto"/>
          <w:sz w:val="28"/>
          <w:szCs w:val="28"/>
        </w:rPr>
      </w:pPr>
      <w:r>
        <w:rPr>
          <w:rFonts w:hint="eastAsia" w:asciiTheme="minorEastAsia" w:hAnsiTheme="minorEastAsia" w:eastAsiaTheme="minorEastAsia" w:cstheme="minorBidi"/>
          <w:color w:val="auto"/>
          <w:sz w:val="28"/>
          <w:szCs w:val="28"/>
        </w:rPr>
        <w:t>2、</w:t>
      </w:r>
      <w:r>
        <w:rPr>
          <w:rFonts w:hint="eastAsia" w:asciiTheme="minorEastAsia" w:hAnsiTheme="minorEastAsia"/>
          <w:color w:val="auto"/>
          <w:sz w:val="28"/>
          <w:szCs w:val="28"/>
        </w:rPr>
        <w:t>要求具</w:t>
      </w:r>
      <w:r>
        <w:rPr>
          <w:rFonts w:asciiTheme="minorEastAsia" w:hAnsiTheme="minorEastAsia"/>
          <w:color w:val="auto"/>
          <w:sz w:val="28"/>
          <w:szCs w:val="28"/>
        </w:rPr>
        <w:t>有国内注册（指按国家有关规定要求注册的）</w:t>
      </w:r>
      <w:r>
        <w:rPr>
          <w:rFonts w:hint="eastAsia" w:asciiTheme="minorEastAsia" w:hAnsiTheme="minorEastAsia"/>
          <w:color w:val="auto"/>
          <w:sz w:val="28"/>
          <w:szCs w:val="28"/>
        </w:rPr>
        <w:t>，具有提供</w:t>
      </w:r>
      <w:r>
        <w:rPr>
          <w:rFonts w:asciiTheme="minorEastAsia" w:hAnsiTheme="minorEastAsia"/>
          <w:color w:val="auto"/>
          <w:sz w:val="28"/>
          <w:szCs w:val="28"/>
        </w:rPr>
        <w:t>本次采购货物</w:t>
      </w:r>
      <w:r>
        <w:rPr>
          <w:rFonts w:hint="eastAsia" w:asciiTheme="minorEastAsia" w:hAnsiTheme="minorEastAsia"/>
          <w:color w:val="auto"/>
          <w:sz w:val="28"/>
          <w:szCs w:val="28"/>
        </w:rPr>
        <w:t>及服务能力的供应商。</w:t>
      </w:r>
    </w:p>
    <w:p>
      <w:pPr>
        <w:spacing w:line="500" w:lineRule="exact"/>
        <w:ind w:firstLine="560" w:firstLineChars="200"/>
        <w:rPr>
          <w:rFonts w:asciiTheme="minorEastAsia" w:hAnsiTheme="minorEastAsia" w:eastAsiaTheme="minorEastAsia" w:cstheme="minorBidi"/>
          <w:color w:val="auto"/>
          <w:sz w:val="28"/>
          <w:szCs w:val="28"/>
        </w:rPr>
      </w:pPr>
      <w:r>
        <w:rPr>
          <w:rFonts w:hint="eastAsia" w:asciiTheme="minorEastAsia" w:hAnsiTheme="minorEastAsia" w:eastAsiaTheme="minorEastAsia" w:cstheme="minorBidi"/>
          <w:color w:val="auto"/>
          <w:sz w:val="28"/>
          <w:szCs w:val="28"/>
        </w:rPr>
        <w:t>3</w:t>
      </w:r>
      <w:r>
        <w:rPr>
          <w:rFonts w:asciiTheme="minorEastAsia" w:hAnsiTheme="minorEastAsia" w:eastAsiaTheme="minorEastAsia" w:cstheme="minorBidi"/>
          <w:color w:val="auto"/>
          <w:sz w:val="28"/>
          <w:szCs w:val="28"/>
        </w:rPr>
        <w:t>、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不得参与本项目采购活动。</w:t>
      </w:r>
    </w:p>
    <w:p>
      <w:pPr>
        <w:spacing w:line="500" w:lineRule="exact"/>
        <w:ind w:firstLine="560" w:firstLineChars="200"/>
        <w:rPr>
          <w:rFonts w:hint="eastAsia" w:asciiTheme="minorEastAsia" w:hAnsiTheme="minorEastAsia" w:eastAsiaTheme="minorEastAsia" w:cstheme="minorBidi"/>
          <w:color w:val="auto"/>
          <w:sz w:val="28"/>
          <w:szCs w:val="28"/>
        </w:rPr>
      </w:pPr>
      <w:r>
        <w:rPr>
          <w:rFonts w:hint="eastAsia" w:asciiTheme="minorEastAsia" w:hAnsiTheme="minorEastAsia" w:eastAsiaTheme="minorEastAsia" w:cstheme="minorBidi"/>
          <w:color w:val="auto"/>
          <w:sz w:val="28"/>
          <w:szCs w:val="28"/>
        </w:rPr>
        <w:t>4、本项目不接受联合体投标。</w:t>
      </w:r>
    </w:p>
    <w:p>
      <w:pPr>
        <w:pStyle w:val="6"/>
        <w:ind w:left="0" w:leftChars="0" w:firstLine="560" w:firstLineChars="200"/>
        <w:rPr>
          <w:color w:val="0000FF"/>
        </w:rPr>
      </w:pPr>
      <w:r>
        <w:rPr>
          <w:rFonts w:hint="eastAsia" w:asciiTheme="minorEastAsia" w:hAnsiTheme="minorEastAsia" w:eastAsiaTheme="minorEastAsia" w:cstheme="minorBidi"/>
          <w:color w:val="0000FF"/>
          <w:kern w:val="2"/>
          <w:sz w:val="28"/>
          <w:szCs w:val="28"/>
          <w:lang w:val="en-US" w:eastAsia="zh-CN" w:bidi="ar-SA"/>
        </w:rPr>
        <w:t>5、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pPr>
        <w:spacing w:line="360" w:lineRule="auto"/>
        <w:ind w:firstLine="562" w:firstLineChars="200"/>
        <w:rPr>
          <w:rFonts w:asciiTheme="minorEastAsia" w:hAnsiTheme="minorEastAsia" w:eastAsiaTheme="minorEastAsia" w:cstheme="minorBidi"/>
          <w:b/>
          <w:color w:val="auto"/>
          <w:sz w:val="28"/>
          <w:szCs w:val="28"/>
        </w:rPr>
      </w:pPr>
      <w:r>
        <w:rPr>
          <w:rFonts w:hint="eastAsia" w:asciiTheme="minorEastAsia" w:hAnsiTheme="minorEastAsia" w:eastAsiaTheme="minorEastAsia" w:cstheme="minorBidi"/>
          <w:b/>
          <w:color w:val="auto"/>
          <w:sz w:val="28"/>
          <w:szCs w:val="28"/>
        </w:rPr>
        <w:t>五、报名材料</w:t>
      </w:r>
    </w:p>
    <w:p>
      <w:pPr>
        <w:spacing w:line="360" w:lineRule="auto"/>
        <w:ind w:firstLine="560" w:firstLineChars="200"/>
        <w:rPr>
          <w:rFonts w:asciiTheme="minorEastAsia" w:hAnsiTheme="minorEastAsia" w:eastAsiaTheme="minorEastAsia" w:cstheme="minorBidi"/>
          <w:color w:val="auto"/>
          <w:sz w:val="28"/>
          <w:szCs w:val="28"/>
        </w:rPr>
      </w:pPr>
      <w:r>
        <w:rPr>
          <w:rFonts w:hint="eastAsia" w:asciiTheme="minorEastAsia" w:hAnsiTheme="minorEastAsia" w:eastAsiaTheme="minorEastAsia" w:cstheme="minorBidi"/>
          <w:color w:val="auto"/>
          <w:sz w:val="28"/>
          <w:szCs w:val="28"/>
        </w:rPr>
        <w:t>（一）现场报名核验资料（</w:t>
      </w:r>
      <w:r>
        <w:rPr>
          <w:rFonts w:hint="eastAsia" w:asciiTheme="minorEastAsia" w:hAnsiTheme="minorEastAsia" w:eastAsiaTheme="minorEastAsia" w:cstheme="minorBidi"/>
          <w:b/>
          <w:bCs/>
          <w:color w:val="auto"/>
          <w:sz w:val="28"/>
          <w:szCs w:val="28"/>
        </w:rPr>
        <w:t>无需密封</w:t>
      </w:r>
      <w:r>
        <w:rPr>
          <w:rFonts w:hint="eastAsia" w:asciiTheme="minorEastAsia" w:hAnsiTheme="minorEastAsia" w:eastAsiaTheme="minorEastAsia" w:cstheme="minorBidi"/>
          <w:color w:val="auto"/>
          <w:sz w:val="28"/>
          <w:szCs w:val="28"/>
        </w:rPr>
        <w:t>）：营业执照（复印件盖公章），法人授权委托书、委托代理人身份证（复印件盖公章）。以上所有材料均需加盖公章，否则视为资料不齐，报名无效。</w:t>
      </w:r>
    </w:p>
    <w:p>
      <w:pPr>
        <w:spacing w:line="360" w:lineRule="auto"/>
        <w:ind w:firstLine="560" w:firstLineChars="200"/>
        <w:rPr>
          <w:rFonts w:asciiTheme="minorEastAsia" w:hAnsiTheme="minorEastAsia" w:eastAsiaTheme="minorEastAsia" w:cstheme="minorBidi"/>
          <w:color w:val="auto"/>
          <w:sz w:val="28"/>
          <w:szCs w:val="28"/>
        </w:rPr>
      </w:pPr>
      <w:r>
        <w:rPr>
          <w:rFonts w:hint="eastAsia" w:asciiTheme="minorEastAsia" w:hAnsiTheme="minorEastAsia" w:eastAsiaTheme="minorEastAsia" w:cstheme="minorBidi"/>
          <w:color w:val="auto"/>
          <w:sz w:val="28"/>
          <w:szCs w:val="28"/>
        </w:rPr>
        <w:t>（二）</w:t>
      </w:r>
      <w:r>
        <w:rPr>
          <w:rFonts w:hint="eastAsia" w:asciiTheme="minorEastAsia" w:hAnsiTheme="minorEastAsia" w:eastAsiaTheme="minorEastAsia" w:cstheme="minorBidi"/>
          <w:b/>
          <w:bCs/>
          <w:color w:val="auto"/>
          <w:sz w:val="28"/>
          <w:szCs w:val="28"/>
        </w:rPr>
        <w:t>密封盖公章的响应文件</w:t>
      </w:r>
      <w:r>
        <w:rPr>
          <w:rFonts w:hint="eastAsia" w:asciiTheme="minorEastAsia" w:hAnsiTheme="minorEastAsia" w:eastAsiaTheme="minorEastAsia" w:cstheme="minorBidi"/>
          <w:color w:val="auto"/>
          <w:sz w:val="28"/>
          <w:szCs w:val="28"/>
        </w:rPr>
        <w:t>：响应文件格式详见附件《2024年粮油食品教研室教学使用食品类耗材采购项目询价通知书》，请按照采购文件相关内容制作响应文件（一式一份），并密封盖公章，报名时一并提交。</w:t>
      </w:r>
    </w:p>
    <w:p>
      <w:pPr>
        <w:spacing w:line="360" w:lineRule="auto"/>
        <w:ind w:firstLine="560" w:firstLineChars="200"/>
        <w:rPr>
          <w:rFonts w:asciiTheme="minorEastAsia" w:hAnsiTheme="minorEastAsia" w:eastAsiaTheme="minorEastAsia" w:cstheme="minorBidi"/>
          <w:color w:val="auto"/>
          <w:sz w:val="28"/>
          <w:szCs w:val="28"/>
        </w:rPr>
      </w:pPr>
      <w:r>
        <w:rPr>
          <w:rFonts w:hint="eastAsia" w:asciiTheme="minorEastAsia" w:hAnsiTheme="minorEastAsia" w:eastAsiaTheme="minorEastAsia" w:cstheme="minorBidi"/>
          <w:color w:val="auto"/>
          <w:sz w:val="28"/>
          <w:szCs w:val="28"/>
        </w:rPr>
        <w:t>以上资料均须加盖公章，否则视为资料不齐，报名无效。</w:t>
      </w:r>
    </w:p>
    <w:p>
      <w:pPr>
        <w:spacing w:line="360" w:lineRule="auto"/>
        <w:ind w:firstLine="562" w:firstLineChars="200"/>
        <w:rPr>
          <w:rFonts w:asciiTheme="minorEastAsia" w:hAnsiTheme="minorEastAsia" w:eastAsiaTheme="minorEastAsia" w:cstheme="minorBidi"/>
          <w:b/>
          <w:color w:val="auto"/>
          <w:sz w:val="28"/>
          <w:szCs w:val="28"/>
        </w:rPr>
      </w:pPr>
      <w:r>
        <w:rPr>
          <w:rFonts w:hint="eastAsia" w:asciiTheme="minorEastAsia" w:hAnsiTheme="minorEastAsia" w:eastAsiaTheme="minorEastAsia" w:cstheme="minorBidi"/>
          <w:b/>
          <w:color w:val="auto"/>
          <w:sz w:val="28"/>
          <w:szCs w:val="28"/>
        </w:rPr>
        <w:t>六、报名时间地点</w:t>
      </w:r>
    </w:p>
    <w:p>
      <w:pPr>
        <w:spacing w:line="360" w:lineRule="auto"/>
        <w:ind w:firstLine="560" w:firstLineChars="200"/>
        <w:rPr>
          <w:rFonts w:asciiTheme="minorEastAsia" w:hAnsiTheme="minorEastAsia" w:eastAsiaTheme="minorEastAsia" w:cstheme="minorBidi"/>
          <w:color w:val="auto"/>
          <w:sz w:val="28"/>
          <w:szCs w:val="28"/>
        </w:rPr>
      </w:pPr>
      <w:r>
        <w:rPr>
          <w:rFonts w:hint="eastAsia" w:asciiTheme="minorEastAsia" w:hAnsiTheme="minorEastAsia" w:eastAsiaTheme="minorEastAsia" w:cstheme="minorBidi"/>
          <w:color w:val="auto"/>
          <w:sz w:val="28"/>
          <w:szCs w:val="28"/>
        </w:rPr>
        <w:t>（一）公告时间：2024年4月29日至2024年5月6日。</w:t>
      </w:r>
    </w:p>
    <w:p>
      <w:pPr>
        <w:spacing w:line="360" w:lineRule="auto"/>
        <w:ind w:firstLine="560" w:firstLineChars="200"/>
        <w:rPr>
          <w:rFonts w:asciiTheme="minorEastAsia" w:hAnsiTheme="minorEastAsia" w:eastAsiaTheme="minorEastAsia" w:cstheme="minorBidi"/>
          <w:color w:val="auto"/>
          <w:sz w:val="28"/>
          <w:szCs w:val="28"/>
        </w:rPr>
      </w:pPr>
      <w:r>
        <w:rPr>
          <w:rFonts w:hint="eastAsia" w:asciiTheme="minorEastAsia" w:hAnsiTheme="minorEastAsia" w:eastAsiaTheme="minorEastAsia" w:cstheme="minorBidi"/>
          <w:color w:val="auto"/>
          <w:sz w:val="28"/>
          <w:szCs w:val="28"/>
        </w:rPr>
        <w:t>（二）现场报名及递交材料时间：2</w:t>
      </w:r>
      <w:r>
        <w:rPr>
          <w:rFonts w:asciiTheme="minorEastAsia" w:hAnsiTheme="minorEastAsia" w:eastAsiaTheme="minorEastAsia" w:cstheme="minorBidi"/>
          <w:color w:val="auto"/>
          <w:sz w:val="28"/>
          <w:szCs w:val="28"/>
        </w:rPr>
        <w:t>02</w:t>
      </w:r>
      <w:r>
        <w:rPr>
          <w:rFonts w:hint="eastAsia" w:asciiTheme="minorEastAsia" w:hAnsiTheme="minorEastAsia" w:eastAsiaTheme="minorEastAsia" w:cstheme="minorBidi"/>
          <w:color w:val="auto"/>
          <w:sz w:val="28"/>
          <w:szCs w:val="28"/>
          <w:lang w:val="en-US" w:eastAsia="zh-CN"/>
        </w:rPr>
        <w:t>4</w:t>
      </w:r>
      <w:r>
        <w:rPr>
          <w:rFonts w:hint="eastAsia" w:asciiTheme="minorEastAsia" w:hAnsiTheme="minorEastAsia" w:eastAsiaTheme="minorEastAsia" w:cstheme="minorBidi"/>
          <w:color w:val="auto"/>
          <w:sz w:val="28"/>
          <w:szCs w:val="28"/>
        </w:rPr>
        <w:t>年</w:t>
      </w:r>
      <w:r>
        <w:rPr>
          <w:rFonts w:hint="eastAsia" w:asciiTheme="minorEastAsia" w:hAnsiTheme="minorEastAsia" w:eastAsiaTheme="minorEastAsia" w:cstheme="minorBidi"/>
          <w:color w:val="auto"/>
          <w:sz w:val="28"/>
          <w:szCs w:val="28"/>
          <w:lang w:val="en-US" w:eastAsia="zh-CN"/>
        </w:rPr>
        <w:t>5</w:t>
      </w:r>
      <w:r>
        <w:rPr>
          <w:rFonts w:hint="eastAsia" w:asciiTheme="minorEastAsia" w:hAnsiTheme="minorEastAsia" w:eastAsiaTheme="minorEastAsia" w:cstheme="minorBidi"/>
          <w:color w:val="auto"/>
          <w:sz w:val="28"/>
          <w:szCs w:val="28"/>
        </w:rPr>
        <w:t>月</w:t>
      </w:r>
      <w:r>
        <w:rPr>
          <w:rFonts w:hint="eastAsia" w:asciiTheme="minorEastAsia" w:hAnsiTheme="minorEastAsia" w:eastAsiaTheme="minorEastAsia" w:cstheme="minorBidi"/>
          <w:color w:val="auto"/>
          <w:sz w:val="28"/>
          <w:szCs w:val="28"/>
          <w:lang w:val="en-US" w:eastAsia="zh-CN"/>
        </w:rPr>
        <w:t>6</w:t>
      </w:r>
      <w:r>
        <w:rPr>
          <w:rFonts w:hint="eastAsia" w:asciiTheme="minorEastAsia" w:hAnsiTheme="minorEastAsia" w:eastAsiaTheme="minorEastAsia" w:cstheme="minorBidi"/>
          <w:color w:val="auto"/>
          <w:sz w:val="28"/>
          <w:szCs w:val="28"/>
        </w:rPr>
        <w:t>日</w:t>
      </w:r>
      <w:r>
        <w:rPr>
          <w:rFonts w:hint="eastAsia" w:asciiTheme="minorEastAsia" w:hAnsiTheme="minorEastAsia" w:eastAsiaTheme="minorEastAsia" w:cstheme="minorBidi"/>
          <w:color w:val="auto"/>
          <w:sz w:val="28"/>
          <w:szCs w:val="28"/>
          <w:lang w:val="en-US" w:eastAsia="zh-CN"/>
        </w:rPr>
        <w:t>下午</w:t>
      </w:r>
      <w:r>
        <w:rPr>
          <w:rFonts w:hint="eastAsia" w:asciiTheme="minorEastAsia" w:hAnsiTheme="minorEastAsia" w:eastAsiaTheme="minorEastAsia" w:cstheme="minorBidi"/>
          <w:color w:val="auto"/>
          <w:sz w:val="28"/>
          <w:szCs w:val="28"/>
        </w:rPr>
        <w:t>15：00—17：00，逾期不再接收报名。</w:t>
      </w:r>
    </w:p>
    <w:p>
      <w:pPr>
        <w:spacing w:line="360" w:lineRule="auto"/>
        <w:ind w:firstLine="700" w:firstLineChars="250"/>
        <w:rPr>
          <w:rFonts w:asciiTheme="minorEastAsia" w:hAnsiTheme="minorEastAsia" w:eastAsiaTheme="minorEastAsia" w:cstheme="minorBidi"/>
          <w:color w:val="auto"/>
          <w:sz w:val="28"/>
          <w:szCs w:val="28"/>
        </w:rPr>
      </w:pPr>
      <w:r>
        <w:rPr>
          <w:rFonts w:hint="eastAsia" w:asciiTheme="minorEastAsia" w:hAnsiTheme="minorEastAsia" w:eastAsiaTheme="minorEastAsia" w:cstheme="minorBidi"/>
          <w:color w:val="auto"/>
          <w:sz w:val="28"/>
          <w:szCs w:val="28"/>
        </w:rPr>
        <w:t>地址：南宁市西乡塘区鹏飞路15号广西工商职业技术学院鹏飞校区教学楼</w:t>
      </w:r>
      <w:r>
        <w:rPr>
          <w:rFonts w:hint="eastAsia" w:asciiTheme="minorEastAsia" w:hAnsiTheme="minorEastAsia" w:eastAsiaTheme="minorEastAsia" w:cstheme="minorBidi"/>
          <w:color w:val="auto"/>
          <w:sz w:val="28"/>
          <w:szCs w:val="28"/>
          <w:lang w:val="en-US" w:eastAsia="zh-CN"/>
        </w:rPr>
        <w:t>6楼</w:t>
      </w:r>
      <w:r>
        <w:rPr>
          <w:rFonts w:hint="eastAsia" w:asciiTheme="minorEastAsia" w:hAnsiTheme="minorEastAsia" w:eastAsiaTheme="minorEastAsia" w:cstheme="minorBidi"/>
          <w:color w:val="auto"/>
          <w:sz w:val="28"/>
          <w:szCs w:val="28"/>
        </w:rPr>
        <w:t>26</w:t>
      </w:r>
      <w:r>
        <w:rPr>
          <w:rFonts w:asciiTheme="minorEastAsia" w:hAnsiTheme="minorEastAsia" w:eastAsiaTheme="minorEastAsia" w:cstheme="minorBidi"/>
          <w:color w:val="auto"/>
          <w:sz w:val="28"/>
          <w:szCs w:val="28"/>
        </w:rPr>
        <w:t>1</w:t>
      </w:r>
      <w:r>
        <w:rPr>
          <w:rFonts w:hint="eastAsia" w:asciiTheme="minorEastAsia" w:hAnsiTheme="minorEastAsia" w:eastAsiaTheme="minorEastAsia" w:cstheme="minorBidi"/>
          <w:color w:val="auto"/>
          <w:sz w:val="28"/>
          <w:szCs w:val="28"/>
        </w:rPr>
        <w:t>7室。</w:t>
      </w:r>
    </w:p>
    <w:p>
      <w:pPr>
        <w:spacing w:line="360" w:lineRule="auto"/>
        <w:ind w:firstLine="562" w:firstLineChars="200"/>
        <w:rPr>
          <w:rFonts w:asciiTheme="minorEastAsia" w:hAnsiTheme="minorEastAsia" w:eastAsiaTheme="minorEastAsia" w:cstheme="minorBidi"/>
          <w:b/>
          <w:color w:val="auto"/>
          <w:sz w:val="28"/>
          <w:szCs w:val="28"/>
        </w:rPr>
      </w:pPr>
      <w:r>
        <w:rPr>
          <w:rFonts w:hint="eastAsia" w:asciiTheme="minorEastAsia" w:hAnsiTheme="minorEastAsia" w:eastAsiaTheme="minorEastAsia" w:cstheme="minorBidi"/>
          <w:b/>
          <w:color w:val="auto"/>
          <w:sz w:val="28"/>
          <w:szCs w:val="28"/>
        </w:rPr>
        <w:t>七、联系人及电话</w:t>
      </w:r>
    </w:p>
    <w:p>
      <w:pPr>
        <w:spacing w:line="360" w:lineRule="auto"/>
        <w:ind w:firstLine="560" w:firstLineChars="200"/>
        <w:rPr>
          <w:rFonts w:asciiTheme="minorEastAsia" w:hAnsiTheme="minorEastAsia" w:eastAsiaTheme="minorEastAsia" w:cstheme="minorBidi"/>
          <w:color w:val="auto"/>
          <w:sz w:val="28"/>
          <w:szCs w:val="28"/>
        </w:rPr>
      </w:pPr>
      <w:r>
        <w:rPr>
          <w:rFonts w:hint="eastAsia" w:asciiTheme="minorEastAsia" w:hAnsiTheme="minorEastAsia" w:eastAsiaTheme="minorEastAsia" w:cstheme="minorBidi"/>
          <w:color w:val="auto"/>
          <w:sz w:val="28"/>
          <w:szCs w:val="28"/>
          <w:lang w:val="en-US" w:eastAsia="zh-CN"/>
        </w:rPr>
        <w:t>宋</w:t>
      </w:r>
      <w:r>
        <w:rPr>
          <w:rFonts w:hint="eastAsia" w:asciiTheme="minorEastAsia" w:hAnsiTheme="minorEastAsia" w:eastAsiaTheme="minorEastAsia" w:cstheme="minorBidi"/>
          <w:color w:val="auto"/>
          <w:sz w:val="28"/>
          <w:szCs w:val="28"/>
        </w:rPr>
        <w:t xml:space="preserve">老师，0771-2394894 </w:t>
      </w:r>
    </w:p>
    <w:p>
      <w:pPr>
        <w:snapToGrid w:val="0"/>
        <w:spacing w:line="340" w:lineRule="atLeast"/>
        <w:ind w:firstLine="562" w:firstLineChars="200"/>
        <w:rPr>
          <w:rFonts w:hint="eastAsia" w:ascii="宋体" w:hAnsi="宋体" w:eastAsia="宋体" w:cs="宋体"/>
          <w:color w:val="auto"/>
          <w:sz w:val="28"/>
          <w:szCs w:val="28"/>
        </w:rPr>
      </w:pPr>
      <w:r>
        <w:rPr>
          <w:rFonts w:hint="eastAsia" w:ascii="宋体" w:hAnsi="宋体" w:eastAsia="宋体" w:cs="宋体"/>
          <w:b/>
          <w:color w:val="auto"/>
          <w:sz w:val="28"/>
          <w:szCs w:val="28"/>
        </w:rPr>
        <w:t>八、网上公告媒体查询</w:t>
      </w:r>
      <w:r>
        <w:rPr>
          <w:rFonts w:hint="eastAsia" w:ascii="宋体" w:hAnsi="宋体" w:eastAsia="宋体" w:cs="宋体"/>
          <w:color w:val="auto"/>
          <w:sz w:val="28"/>
          <w:szCs w:val="28"/>
        </w:rPr>
        <w:t>：广西工商职业技术学院（</w:t>
      </w:r>
      <w:r>
        <w:rPr>
          <w:rFonts w:hint="eastAsia" w:ascii="宋体" w:hAnsi="宋体" w:cs="宋体"/>
          <w:color w:val="auto"/>
          <w:sz w:val="28"/>
          <w:szCs w:val="28"/>
        </w:rPr>
        <w:fldChar w:fldCharType="begin"/>
      </w:r>
      <w:r>
        <w:rPr>
          <w:rFonts w:hint="eastAsia" w:ascii="宋体" w:hAnsi="宋体" w:cs="宋体"/>
          <w:color w:val="auto"/>
          <w:sz w:val="28"/>
          <w:szCs w:val="28"/>
        </w:rPr>
        <w:instrText xml:space="preserve"> HYPERLINK "http://www.gxgsxy.com/" </w:instrText>
      </w:r>
      <w:r>
        <w:rPr>
          <w:rFonts w:hint="eastAsia" w:ascii="宋体" w:hAnsi="宋体" w:cs="宋体"/>
          <w:color w:val="auto"/>
          <w:sz w:val="28"/>
          <w:szCs w:val="28"/>
        </w:rPr>
        <w:fldChar w:fldCharType="separate"/>
      </w:r>
      <w:r>
        <w:rPr>
          <w:rFonts w:hint="eastAsia" w:ascii="宋体" w:hAnsi="宋体" w:eastAsia="宋体" w:cs="宋体"/>
          <w:color w:val="auto"/>
          <w:sz w:val="28"/>
          <w:szCs w:val="28"/>
        </w:rPr>
        <w:t>http://www.gxgsxy.com/</w:t>
      </w:r>
      <w:r>
        <w:rPr>
          <w:rFonts w:hint="eastAsia" w:ascii="宋体" w:hAnsi="宋体" w:eastAsia="宋体" w:cs="宋体"/>
          <w:color w:val="auto"/>
          <w:sz w:val="28"/>
          <w:szCs w:val="28"/>
        </w:rPr>
        <w:fldChar w:fldCharType="end"/>
      </w:r>
      <w:r>
        <w:rPr>
          <w:rFonts w:hint="eastAsia" w:ascii="宋体" w:hAnsi="宋体" w:eastAsia="宋体" w:cs="宋体"/>
          <w:color w:val="auto"/>
          <w:sz w:val="28"/>
          <w:szCs w:val="28"/>
        </w:rPr>
        <w:t>）</w:t>
      </w:r>
    </w:p>
    <w:p>
      <w:pPr>
        <w:spacing w:line="360" w:lineRule="auto"/>
        <w:ind w:left="0" w:leftChars="0" w:firstLine="562" w:firstLineChars="200"/>
        <w:rPr>
          <w:rFonts w:hint="eastAsia" w:ascii="宋体" w:hAnsi="宋体" w:cs="宋体"/>
          <w:b/>
          <w:bCs/>
          <w:color w:val="auto"/>
          <w:sz w:val="28"/>
          <w:szCs w:val="28"/>
          <w:lang w:val="en-US" w:eastAsia="zh-CN"/>
        </w:rPr>
      </w:pPr>
      <w:r>
        <w:rPr>
          <w:rFonts w:hint="eastAsia" w:ascii="宋体" w:hAnsi="宋体" w:cs="宋体"/>
          <w:b/>
          <w:bCs/>
          <w:color w:val="auto"/>
          <w:sz w:val="28"/>
          <w:szCs w:val="28"/>
          <w:lang w:val="en-US" w:eastAsia="zh-CN"/>
        </w:rPr>
        <w:t>九、采购监督机构</w:t>
      </w:r>
    </w:p>
    <w:p>
      <w:pPr>
        <w:spacing w:line="360" w:lineRule="auto"/>
        <w:ind w:left="840" w:leftChars="200" w:hanging="420" w:hangingChars="150"/>
        <w:rPr>
          <w:rFonts w:hint="eastAsia" w:asciiTheme="minorEastAsia" w:hAnsiTheme="minorEastAsia" w:eastAsiaTheme="minorEastAsia" w:cstheme="minorBidi"/>
          <w:color w:val="auto"/>
          <w:sz w:val="28"/>
          <w:szCs w:val="28"/>
          <w:lang w:eastAsia="zh-CN"/>
        </w:rPr>
      </w:pPr>
      <w:r>
        <w:rPr>
          <w:rFonts w:hint="eastAsia" w:ascii="宋体" w:hAnsi="宋体" w:cs="宋体"/>
          <w:color w:val="auto"/>
          <w:sz w:val="28"/>
          <w:szCs w:val="28"/>
          <w:lang w:val="en-US" w:eastAsia="zh-CN"/>
        </w:rPr>
        <w:t>广西工商职业技术学院纪委办公室、监察室，联系电话0771-2359467。</w:t>
      </w:r>
    </w:p>
    <w:p>
      <w:pPr>
        <w:spacing w:line="360" w:lineRule="auto"/>
        <w:ind w:left="840" w:leftChars="200" w:hanging="420" w:hangingChars="150"/>
        <w:rPr>
          <w:rFonts w:hint="default" w:asciiTheme="minorEastAsia" w:hAnsiTheme="minorEastAsia" w:eastAsiaTheme="minorEastAsia" w:cstheme="minorBidi"/>
          <w:color w:val="auto"/>
          <w:sz w:val="28"/>
          <w:szCs w:val="28"/>
          <w:lang w:val="en-US" w:eastAsia="zh-CN"/>
        </w:rPr>
      </w:pPr>
      <w:r>
        <w:rPr>
          <w:rFonts w:hint="eastAsia" w:asciiTheme="minorEastAsia" w:hAnsiTheme="minorEastAsia" w:eastAsiaTheme="minorEastAsia" w:cstheme="minorBidi"/>
          <w:color w:val="auto"/>
          <w:sz w:val="28"/>
          <w:szCs w:val="28"/>
          <w:lang w:eastAsia="zh-CN"/>
        </w:rPr>
        <w:t>附件</w:t>
      </w:r>
      <w:r>
        <w:rPr>
          <w:rFonts w:hint="eastAsia" w:asciiTheme="minorEastAsia" w:hAnsiTheme="minorEastAsia" w:eastAsiaTheme="minorEastAsia" w:cstheme="minorBidi"/>
          <w:color w:val="auto"/>
          <w:sz w:val="28"/>
          <w:szCs w:val="28"/>
          <w:lang w:val="en-US" w:eastAsia="zh-CN"/>
        </w:rPr>
        <w:t>:</w:t>
      </w:r>
      <w:r>
        <w:rPr>
          <w:rFonts w:hint="eastAsia" w:asciiTheme="minorEastAsia" w:hAnsiTheme="minorEastAsia" w:eastAsiaTheme="minorEastAsia" w:cstheme="minorBidi"/>
          <w:color w:val="auto"/>
          <w:sz w:val="28"/>
          <w:szCs w:val="28"/>
        </w:rPr>
        <w:t>2024年粮油食品教研室教学使用食品类耗材采购项目询价通知书</w:t>
      </w:r>
    </w:p>
    <w:p>
      <w:pPr>
        <w:spacing w:line="360" w:lineRule="auto"/>
        <w:ind w:firstLine="5460" w:firstLineChars="1950"/>
        <w:outlineLvl w:val="0"/>
        <w:rPr>
          <w:rFonts w:asciiTheme="minorEastAsia" w:hAnsiTheme="minorEastAsia" w:eastAsiaTheme="minorEastAsia" w:cstheme="minorBidi"/>
          <w:color w:val="auto"/>
          <w:sz w:val="28"/>
          <w:szCs w:val="28"/>
        </w:rPr>
      </w:pPr>
      <w:bookmarkStart w:id="2" w:name="_Toc15229"/>
      <w:r>
        <w:rPr>
          <w:rFonts w:hint="eastAsia" w:asciiTheme="minorEastAsia" w:hAnsiTheme="minorEastAsia" w:eastAsiaTheme="minorEastAsia" w:cstheme="minorBidi"/>
          <w:color w:val="auto"/>
          <w:sz w:val="28"/>
          <w:szCs w:val="28"/>
        </w:rPr>
        <w:t>广西工商职业技术学院</w:t>
      </w:r>
      <w:bookmarkEnd w:id="2"/>
    </w:p>
    <w:p>
      <w:pPr>
        <w:spacing w:line="360" w:lineRule="auto"/>
        <w:ind w:firstLine="5740" w:firstLineChars="2050"/>
        <w:rPr>
          <w:rFonts w:asciiTheme="minorEastAsia" w:hAnsiTheme="minorEastAsia"/>
          <w:color w:val="auto"/>
          <w:sz w:val="28"/>
          <w:szCs w:val="28"/>
        </w:rPr>
        <w:sectPr>
          <w:footerReference r:id="rId4" w:type="default"/>
          <w:pgSz w:w="11906" w:h="16838"/>
          <w:pgMar w:top="1440" w:right="1080" w:bottom="1440" w:left="1080" w:header="851" w:footer="992" w:gutter="0"/>
          <w:pgNumType w:fmt="decimal" w:start="1"/>
          <w:cols w:space="425" w:num="1"/>
          <w:docGrid w:type="lines" w:linePitch="312" w:charSpace="0"/>
        </w:sectPr>
      </w:pPr>
      <w:r>
        <w:rPr>
          <w:rFonts w:hint="eastAsia" w:asciiTheme="minorEastAsia" w:hAnsiTheme="minorEastAsia" w:eastAsiaTheme="minorEastAsia" w:cstheme="minorBidi"/>
          <w:color w:val="auto"/>
          <w:sz w:val="28"/>
          <w:szCs w:val="28"/>
        </w:rPr>
        <w:t>202</w:t>
      </w:r>
      <w:r>
        <w:rPr>
          <w:rFonts w:hint="eastAsia" w:asciiTheme="minorEastAsia" w:hAnsiTheme="minorEastAsia" w:eastAsiaTheme="minorEastAsia" w:cstheme="minorBidi"/>
          <w:color w:val="auto"/>
          <w:sz w:val="28"/>
          <w:szCs w:val="28"/>
          <w:lang w:val="en-US" w:eastAsia="zh-CN"/>
        </w:rPr>
        <w:t>4</w:t>
      </w:r>
      <w:r>
        <w:rPr>
          <w:rFonts w:hint="eastAsia" w:asciiTheme="minorEastAsia" w:hAnsiTheme="minorEastAsia" w:eastAsiaTheme="minorEastAsia" w:cstheme="minorBidi"/>
          <w:color w:val="auto"/>
          <w:sz w:val="28"/>
          <w:szCs w:val="28"/>
        </w:rPr>
        <w:t>年</w:t>
      </w:r>
      <w:r>
        <w:rPr>
          <w:rFonts w:hint="eastAsia" w:asciiTheme="minorEastAsia" w:hAnsiTheme="minorEastAsia" w:eastAsiaTheme="minorEastAsia" w:cstheme="minorBidi"/>
          <w:color w:val="auto"/>
          <w:sz w:val="28"/>
          <w:szCs w:val="28"/>
          <w:lang w:val="en-US" w:eastAsia="zh-CN"/>
        </w:rPr>
        <w:t>4</w:t>
      </w:r>
      <w:r>
        <w:rPr>
          <w:rFonts w:hint="eastAsia" w:asciiTheme="minorEastAsia" w:hAnsiTheme="minorEastAsia" w:eastAsiaTheme="minorEastAsia" w:cstheme="minorBidi"/>
          <w:color w:val="auto"/>
          <w:sz w:val="28"/>
          <w:szCs w:val="28"/>
        </w:rPr>
        <w:t>月</w:t>
      </w:r>
      <w:r>
        <w:rPr>
          <w:rFonts w:hint="eastAsia" w:asciiTheme="minorEastAsia" w:hAnsiTheme="minorEastAsia" w:eastAsiaTheme="minorEastAsia" w:cstheme="minorBidi"/>
          <w:color w:val="auto"/>
          <w:sz w:val="28"/>
          <w:szCs w:val="28"/>
          <w:lang w:val="en-US" w:eastAsia="zh-CN"/>
        </w:rPr>
        <w:t xml:space="preserve">29 </w:t>
      </w:r>
      <w:r>
        <w:rPr>
          <w:rFonts w:hint="eastAsia" w:asciiTheme="minorEastAsia" w:hAnsiTheme="minorEastAsia" w:eastAsiaTheme="minorEastAsia" w:cstheme="minorBidi"/>
          <w:color w:val="auto"/>
          <w:sz w:val="28"/>
          <w:szCs w:val="28"/>
        </w:rPr>
        <w:t>日</w:t>
      </w:r>
    </w:p>
    <w:p>
      <w:pPr>
        <w:pStyle w:val="3"/>
        <w:spacing w:before="0" w:after="0"/>
        <w:ind w:firstLine="3200" w:firstLineChars="800"/>
        <w:jc w:val="left"/>
        <w:rPr>
          <w:rFonts w:hint="eastAsia"/>
          <w:b w:val="0"/>
          <w:bCs/>
          <w:color w:val="auto"/>
          <w:sz w:val="40"/>
          <w:szCs w:val="22"/>
        </w:rPr>
      </w:pPr>
      <w:bookmarkStart w:id="3" w:name="_Toc12753"/>
      <w:r>
        <w:rPr>
          <w:rFonts w:hint="eastAsia"/>
          <w:b w:val="0"/>
          <w:bCs/>
          <w:color w:val="auto"/>
          <w:sz w:val="40"/>
          <w:szCs w:val="22"/>
        </w:rPr>
        <w:t>第二章 采购需求</w:t>
      </w:r>
      <w:bookmarkEnd w:id="3"/>
    </w:p>
    <w:p>
      <w:pPr>
        <w:jc w:val="left"/>
        <w:rPr>
          <w:rFonts w:hint="eastAsia"/>
          <w:color w:val="auto"/>
        </w:rPr>
      </w:pPr>
      <w:r>
        <w:rPr>
          <w:rFonts w:hint="eastAsia"/>
          <w:color w:val="auto"/>
        </w:rPr>
        <w:t>说明：</w:t>
      </w:r>
    </w:p>
    <w:p>
      <w:pPr>
        <w:jc w:val="both"/>
        <w:rPr>
          <w:rFonts w:hint="eastAsia"/>
          <w:color w:val="auto"/>
        </w:rPr>
      </w:pPr>
      <w:r>
        <w:rPr>
          <w:rFonts w:hint="eastAsia"/>
          <w:color w:val="auto"/>
        </w:rPr>
        <w:t>1.</w:t>
      </w:r>
      <w:r>
        <w:rPr>
          <w:rFonts w:hint="eastAsia"/>
          <w:color w:val="auto"/>
          <w:lang w:val="en-US" w:eastAsia="zh-CN"/>
        </w:rPr>
        <w:t>询价</w:t>
      </w:r>
      <w:r>
        <w:rPr>
          <w:rFonts w:hint="eastAsia"/>
          <w:color w:val="auto"/>
        </w:rPr>
        <w:t>文件中标注“★”号的要求为实质性要求，必须满足或优于，否则</w:t>
      </w:r>
      <w:r>
        <w:rPr>
          <w:rFonts w:hint="eastAsia"/>
          <w:color w:val="auto"/>
          <w:lang w:val="en-US" w:eastAsia="zh-CN"/>
        </w:rPr>
        <w:t>报价</w:t>
      </w:r>
      <w:r>
        <w:rPr>
          <w:rFonts w:hint="eastAsia"/>
          <w:color w:val="auto"/>
        </w:rPr>
        <w:t>无效。</w:t>
      </w:r>
      <w:bookmarkStart w:id="11" w:name="_GoBack"/>
      <w:bookmarkEnd w:id="11"/>
    </w:p>
    <w:p>
      <w:pPr>
        <w:jc w:val="both"/>
        <w:rPr>
          <w:rFonts w:hint="eastAsia"/>
          <w:color w:val="auto"/>
        </w:rPr>
      </w:pPr>
      <w:r>
        <w:rPr>
          <w:rFonts w:hint="eastAsia"/>
          <w:color w:val="auto"/>
        </w:rPr>
        <w:t>2.供应商必须自行为其投标产品侵犯其他供应商或专利人的专利成果承担相应法律责任；同时，具有产品专利的供应商应在其响应文件中提供与其自有产品专利相关的有效证明材料，否则，不能就其产品的专利在本项目投标过程中被侵权问题提出异议。</w:t>
      </w:r>
    </w:p>
    <w:p>
      <w:pPr>
        <w:jc w:val="both"/>
        <w:rPr>
          <w:rFonts w:hint="eastAsia"/>
          <w:color w:val="auto"/>
        </w:rPr>
      </w:pPr>
      <w:r>
        <w:rPr>
          <w:rFonts w:hint="eastAsia"/>
          <w:color w:val="auto"/>
        </w:rPr>
        <w:t>3.购需求中出现的品牌、型号或者生产供应商仅起参考作用，不属于指定品牌、型号或者生产供应商的情形。供应商可参照或者选用其他相当的品牌、型号或者生产供应商替代。</w:t>
      </w:r>
    </w:p>
    <w:p>
      <w:pPr>
        <w:jc w:val="both"/>
        <w:rPr>
          <w:color w:val="auto"/>
        </w:rPr>
      </w:pPr>
      <w:r>
        <w:rPr>
          <w:rFonts w:hint="eastAsia"/>
          <w:color w:val="auto"/>
        </w:rPr>
        <w:t>4.本需求中参考品牌型号规格及技术参数不明确或有误的，或投标人选用其他品牌型号替代的，请以详细、正确的品牌型号、技术参数（配置）同时填写投标报价明细表和商务、技术响应偏离表。技术响应偏离表须按技术参数及配置要求一一对应响应。</w:t>
      </w:r>
    </w:p>
    <w:tbl>
      <w:tblPr>
        <w:tblStyle w:val="17"/>
        <w:tblW w:w="98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5"/>
        <w:gridCol w:w="1559"/>
        <w:gridCol w:w="37"/>
        <w:gridCol w:w="3851"/>
        <w:gridCol w:w="2441"/>
        <w:gridCol w:w="12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77" w:type="dxa"/>
            <w:gridSpan w:val="6"/>
            <w:vAlign w:val="center"/>
          </w:tcPr>
          <w:p>
            <w:pPr>
              <w:spacing w:line="540" w:lineRule="exact"/>
              <w:rPr>
                <w:rFonts w:ascii="宋体" w:hAnsi="宋体" w:cs="宋体"/>
                <w:b/>
                <w:color w:val="auto"/>
                <w:sz w:val="28"/>
                <w:szCs w:val="28"/>
              </w:rPr>
            </w:pPr>
            <w:r>
              <w:rPr>
                <w:rFonts w:hint="eastAsia" w:ascii="宋体" w:hAnsi="宋体" w:cs="宋体"/>
                <w:b/>
                <w:color w:val="auto"/>
                <w:sz w:val="28"/>
                <w:szCs w:val="28"/>
              </w:rPr>
              <w:t>一、采购需求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55" w:hRule="atLeast"/>
          <w:jc w:val="center"/>
        </w:trPr>
        <w:tc>
          <w:tcPr>
            <w:tcW w:w="775" w:type="dxa"/>
            <w:vAlign w:val="center"/>
          </w:tcPr>
          <w:p>
            <w:pPr>
              <w:spacing w:line="240" w:lineRule="auto"/>
              <w:jc w:val="center"/>
              <w:rPr>
                <w:rFonts w:ascii="Times New Roman" w:hAnsi="Times New Roman" w:cs="Times New Roman"/>
                <w:b/>
                <w:bCs/>
                <w:sz w:val="24"/>
              </w:rPr>
            </w:pPr>
            <w:r>
              <w:rPr>
                <w:rFonts w:hint="default" w:ascii="Times New Roman" w:hAnsi="Times New Roman" w:cs="Times New Roman"/>
                <w:b/>
                <w:bCs/>
                <w:sz w:val="24"/>
              </w:rPr>
              <w:t>序号</w:t>
            </w:r>
          </w:p>
        </w:tc>
        <w:tc>
          <w:tcPr>
            <w:tcW w:w="1596" w:type="dxa"/>
            <w:gridSpan w:val="2"/>
            <w:vAlign w:val="center"/>
          </w:tcPr>
          <w:p>
            <w:pPr>
              <w:spacing w:line="240" w:lineRule="auto"/>
              <w:ind w:firstLine="0" w:firstLineChars="0"/>
              <w:jc w:val="center"/>
              <w:rPr>
                <w:rFonts w:ascii="Times New Roman" w:hAnsi="Times New Roman" w:cs="Times New Roman"/>
                <w:b/>
                <w:bCs/>
                <w:sz w:val="24"/>
              </w:rPr>
            </w:pPr>
            <w:r>
              <w:rPr>
                <w:rFonts w:hint="default" w:ascii="Times New Roman" w:hAnsi="Times New Roman" w:cs="Times New Roman"/>
                <w:b/>
                <w:bCs/>
                <w:sz w:val="24"/>
              </w:rPr>
              <w:t>采购内容</w:t>
            </w:r>
          </w:p>
        </w:tc>
        <w:tc>
          <w:tcPr>
            <w:tcW w:w="3851" w:type="dxa"/>
            <w:vAlign w:val="center"/>
          </w:tcPr>
          <w:p>
            <w:pPr>
              <w:jc w:val="center"/>
              <w:rPr>
                <w:rFonts w:hint="default" w:ascii="Times New Roman" w:hAnsi="Times New Roman" w:eastAsia="宋体" w:cs="Times New Roman"/>
                <w:b/>
                <w:bCs/>
                <w:sz w:val="24"/>
                <w:lang w:val="en-US" w:eastAsia="zh-CN"/>
              </w:rPr>
            </w:pPr>
            <w:r>
              <w:rPr>
                <w:rFonts w:hint="eastAsia" w:cs="Times New Roman"/>
                <w:b/>
                <w:bCs/>
                <w:sz w:val="24"/>
                <w:lang w:val="en-US" w:eastAsia="zh-CN"/>
              </w:rPr>
              <w:t>技术</w:t>
            </w:r>
            <w:r>
              <w:rPr>
                <w:rFonts w:hint="default" w:ascii="Times New Roman" w:hAnsi="Times New Roman" w:cs="Times New Roman"/>
                <w:b/>
                <w:bCs/>
                <w:sz w:val="24"/>
                <w:lang w:val="en-US" w:eastAsia="zh-CN"/>
              </w:rPr>
              <w:t>服务需求</w:t>
            </w:r>
          </w:p>
        </w:tc>
        <w:tc>
          <w:tcPr>
            <w:tcW w:w="2441" w:type="dxa"/>
            <w:vAlign w:val="center"/>
          </w:tcPr>
          <w:p>
            <w:pPr>
              <w:spacing w:line="240" w:lineRule="auto"/>
              <w:jc w:val="center"/>
              <w:rPr>
                <w:rFonts w:hint="default" w:ascii="Times New Roman" w:hAnsi="Times New Roman" w:eastAsia="宋体" w:cs="Times New Roman"/>
                <w:b/>
                <w:bCs/>
                <w:sz w:val="24"/>
                <w:lang w:eastAsia="zh-CN"/>
              </w:rPr>
            </w:pPr>
            <w:r>
              <w:rPr>
                <w:rFonts w:hint="eastAsia" w:cs="Times New Roman"/>
                <w:b/>
                <w:bCs/>
                <w:sz w:val="24"/>
                <w:lang w:val="en-US" w:eastAsia="zh-CN"/>
              </w:rPr>
              <w:t>预算</w:t>
            </w:r>
            <w:r>
              <w:rPr>
                <w:rFonts w:hint="default" w:ascii="Times New Roman" w:hAnsi="Times New Roman" w:cs="Times New Roman"/>
                <w:b/>
                <w:bCs/>
                <w:sz w:val="24"/>
                <w:lang w:val="en-US" w:eastAsia="zh-CN"/>
              </w:rPr>
              <w:t>合计（万元）</w:t>
            </w:r>
          </w:p>
        </w:tc>
        <w:tc>
          <w:tcPr>
            <w:tcW w:w="1214" w:type="dxa"/>
            <w:vAlign w:val="center"/>
          </w:tcPr>
          <w:p>
            <w:pPr>
              <w:spacing w:line="240" w:lineRule="auto"/>
              <w:jc w:val="center"/>
              <w:rPr>
                <w:rFonts w:ascii="Times New Roman" w:hAnsi="Times New Roman" w:cs="Times New Roman"/>
                <w:b/>
                <w:bCs/>
                <w:sz w:val="24"/>
              </w:rPr>
            </w:pPr>
            <w:r>
              <w:rPr>
                <w:rFonts w:hint="default" w:ascii="Times New Roman" w:hAnsi="Times New Roman" w:cs="Times New Roman"/>
                <w:b/>
                <w:bCs/>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7" w:hRule="atLeast"/>
          <w:jc w:val="center"/>
        </w:trPr>
        <w:tc>
          <w:tcPr>
            <w:tcW w:w="775" w:type="dxa"/>
            <w:vAlign w:val="center"/>
          </w:tcPr>
          <w:p>
            <w:pPr>
              <w:spacing w:line="540" w:lineRule="exact"/>
              <w:ind w:firstLine="240" w:firstLineChars="100"/>
              <w:jc w:val="center"/>
              <w:rPr>
                <w:rFonts w:ascii="宋体" w:hAnsi="宋体" w:cs="宋体"/>
                <w:color w:val="auto"/>
                <w:sz w:val="24"/>
              </w:rPr>
            </w:pPr>
            <w:r>
              <w:rPr>
                <w:rFonts w:hint="eastAsia" w:ascii="宋体" w:hAnsi="宋体" w:cs="宋体"/>
                <w:color w:val="auto"/>
                <w:sz w:val="24"/>
              </w:rPr>
              <w:t>1</w:t>
            </w:r>
          </w:p>
        </w:tc>
        <w:tc>
          <w:tcPr>
            <w:tcW w:w="1596" w:type="dxa"/>
            <w:gridSpan w:val="2"/>
            <w:vAlign w:val="center"/>
          </w:tcPr>
          <w:p>
            <w:pPr>
              <w:spacing w:line="540" w:lineRule="exact"/>
              <w:jc w:val="center"/>
              <w:rPr>
                <w:rFonts w:ascii="宋体" w:hAnsi="宋体" w:cs="宋体"/>
                <w:color w:val="auto"/>
                <w:sz w:val="24"/>
              </w:rPr>
            </w:pPr>
            <w:r>
              <w:rPr>
                <w:rFonts w:hint="eastAsia" w:ascii="宋体" w:hAnsi="宋体" w:cs="宋体"/>
                <w:color w:val="auto"/>
                <w:sz w:val="24"/>
              </w:rPr>
              <w:t>2024年粮油食品教研室教学使用食品类耗材</w:t>
            </w:r>
          </w:p>
        </w:tc>
        <w:tc>
          <w:tcPr>
            <w:tcW w:w="3851" w:type="dxa"/>
            <w:vAlign w:val="center"/>
          </w:tcPr>
          <w:p>
            <w:pPr>
              <w:spacing w:line="540" w:lineRule="exact"/>
              <w:jc w:val="center"/>
              <w:rPr>
                <w:rFonts w:ascii="宋体" w:hAnsi="宋体" w:cs="宋体"/>
                <w:color w:val="auto"/>
                <w:sz w:val="24"/>
              </w:rPr>
            </w:pPr>
            <w:r>
              <w:rPr>
                <w:rFonts w:hint="eastAsia"/>
                <w:color w:val="auto"/>
                <w:sz w:val="24"/>
                <w:lang w:val="en-US" w:eastAsia="zh-CN"/>
              </w:rPr>
              <w:t>详见耗材目录</w:t>
            </w:r>
          </w:p>
        </w:tc>
        <w:tc>
          <w:tcPr>
            <w:tcW w:w="2441" w:type="dxa"/>
            <w:vAlign w:val="center"/>
          </w:tcPr>
          <w:p>
            <w:pPr>
              <w:spacing w:line="540" w:lineRule="exact"/>
              <w:ind w:firstLine="240" w:firstLineChars="100"/>
              <w:jc w:val="center"/>
              <w:rPr>
                <w:rFonts w:ascii="宋体" w:hAnsi="宋体" w:cs="宋体"/>
                <w:color w:val="auto"/>
                <w:sz w:val="24"/>
              </w:rPr>
            </w:pPr>
            <w:r>
              <w:rPr>
                <w:rFonts w:hint="eastAsia" w:ascii="宋体" w:hAnsi="宋体" w:cs="宋体"/>
                <w:color w:val="auto"/>
                <w:sz w:val="24"/>
              </w:rPr>
              <w:t>7</w:t>
            </w:r>
            <w:r>
              <w:rPr>
                <w:rFonts w:hint="eastAsia" w:ascii="宋体" w:hAnsi="宋体" w:cs="宋体"/>
                <w:color w:val="auto"/>
                <w:sz w:val="24"/>
                <w:lang w:val="en-US" w:eastAsia="zh-CN"/>
              </w:rPr>
              <w:t>.</w:t>
            </w:r>
            <w:r>
              <w:rPr>
                <w:rFonts w:hint="eastAsia" w:ascii="宋体" w:hAnsi="宋体" w:cs="宋体"/>
                <w:color w:val="auto"/>
                <w:sz w:val="24"/>
              </w:rPr>
              <w:t>1603</w:t>
            </w:r>
          </w:p>
        </w:tc>
        <w:tc>
          <w:tcPr>
            <w:tcW w:w="1214" w:type="dxa"/>
            <w:vAlign w:val="center"/>
          </w:tcPr>
          <w:p>
            <w:pPr>
              <w:spacing w:line="540" w:lineRule="exact"/>
              <w:jc w:val="center"/>
              <w:rPr>
                <w:rFonts w:ascii="宋体" w:hAnsi="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877" w:type="dxa"/>
            <w:gridSpan w:val="6"/>
            <w:vAlign w:val="center"/>
          </w:tcPr>
          <w:p>
            <w:pPr>
              <w:keepNext w:val="0"/>
              <w:keepLines w:val="0"/>
              <w:pageBreakBefore w:val="0"/>
              <w:widowControl/>
              <w:kinsoku/>
              <w:wordWrap/>
              <w:overflowPunct/>
              <w:topLinePunct w:val="0"/>
              <w:autoSpaceDE/>
              <w:autoSpaceDN/>
              <w:bidi w:val="0"/>
              <w:adjustRightInd/>
              <w:snapToGrid/>
              <w:spacing w:line="540" w:lineRule="exact"/>
              <w:ind w:left="562" w:hanging="562" w:hangingChars="200"/>
              <w:jc w:val="both"/>
              <w:textAlignment w:val="auto"/>
              <w:rPr>
                <w:rFonts w:ascii="宋体" w:hAnsi="宋体" w:cs="宋体"/>
                <w:b/>
                <w:color w:val="auto"/>
                <w:sz w:val="28"/>
                <w:szCs w:val="28"/>
              </w:rPr>
            </w:pPr>
            <w:r>
              <w:rPr>
                <w:rFonts w:hint="eastAsia" w:ascii="宋体" w:hAnsi="宋体" w:cs="宋体"/>
                <w:b/>
                <w:color w:val="auto"/>
                <w:sz w:val="28"/>
                <w:szCs w:val="28"/>
              </w:rPr>
              <w:t>★二、商务要求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 w:hRule="atLeast"/>
          <w:jc w:val="center"/>
        </w:trPr>
        <w:tc>
          <w:tcPr>
            <w:tcW w:w="2334" w:type="dxa"/>
            <w:gridSpan w:val="2"/>
            <w:vAlign w:val="center"/>
          </w:tcPr>
          <w:p>
            <w:pPr>
              <w:jc w:val="center"/>
              <w:rPr>
                <w:rFonts w:ascii="宋体" w:hAnsi="宋体" w:cs="宋体"/>
                <w:b/>
                <w:color w:val="auto"/>
                <w:sz w:val="24"/>
                <w:szCs w:val="24"/>
              </w:rPr>
            </w:pPr>
            <w:r>
              <w:rPr>
                <w:rFonts w:hint="eastAsia" w:ascii="宋体" w:hAnsi="宋体" w:cs="宋体"/>
                <w:b/>
                <w:color w:val="auto"/>
                <w:sz w:val="24"/>
                <w:szCs w:val="24"/>
              </w:rPr>
              <w:t>交付地点</w:t>
            </w:r>
          </w:p>
        </w:tc>
        <w:tc>
          <w:tcPr>
            <w:tcW w:w="7543" w:type="dxa"/>
            <w:gridSpan w:val="4"/>
            <w:vAlign w:val="center"/>
          </w:tcPr>
          <w:p>
            <w:pPr>
              <w:spacing w:line="360" w:lineRule="auto"/>
              <w:jc w:val="left"/>
              <w:rPr>
                <w:rFonts w:hint="eastAsia" w:ascii="宋体" w:hAnsi="宋体" w:cs="宋体"/>
                <w:color w:val="auto"/>
                <w:sz w:val="24"/>
              </w:rPr>
            </w:pPr>
            <w:r>
              <w:rPr>
                <w:rFonts w:hint="eastAsia" w:ascii="宋体" w:hAnsi="宋体" w:cs="宋体"/>
                <w:color w:val="auto"/>
                <w:sz w:val="24"/>
              </w:rPr>
              <w:t xml:space="preserve">广西工商职业技术学院（中尧校区，中尧路 15号）， </w:t>
            </w:r>
          </w:p>
          <w:p>
            <w:pPr>
              <w:spacing w:line="360" w:lineRule="auto"/>
              <w:jc w:val="left"/>
              <w:rPr>
                <w:rFonts w:hint="eastAsia" w:ascii="宋体" w:hAnsi="宋体" w:cs="宋体"/>
                <w:color w:val="auto"/>
                <w:sz w:val="24"/>
              </w:rPr>
            </w:pPr>
            <w:r>
              <w:rPr>
                <w:rFonts w:hint="eastAsia" w:ascii="宋体" w:hAnsi="宋体" w:cs="宋体"/>
                <w:color w:val="auto"/>
                <w:sz w:val="24"/>
              </w:rPr>
              <w:t>广西工商职业技术学院（武鸣校区，红岭路</w:t>
            </w:r>
            <w:r>
              <w:rPr>
                <w:rFonts w:hint="eastAsia" w:ascii="宋体" w:hAnsi="宋体" w:cs="宋体"/>
                <w:color w:val="auto"/>
                <w:sz w:val="24"/>
                <w:lang w:val="en-US" w:eastAsia="zh-CN"/>
              </w:rPr>
              <w:t>588号</w:t>
            </w:r>
            <w:r>
              <w:rPr>
                <w:rFonts w:hint="eastAsia" w:ascii="宋体" w:hAnsi="宋体" w:cs="宋体"/>
                <w:color w:val="auto"/>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 w:hRule="atLeast"/>
          <w:jc w:val="center"/>
        </w:trPr>
        <w:tc>
          <w:tcPr>
            <w:tcW w:w="2334" w:type="dxa"/>
            <w:gridSpan w:val="2"/>
            <w:vAlign w:val="center"/>
          </w:tcPr>
          <w:p>
            <w:pPr>
              <w:jc w:val="center"/>
              <w:rPr>
                <w:rFonts w:hint="default" w:ascii="宋体" w:hAnsi="宋体" w:eastAsia="宋体" w:cs="宋体"/>
                <w:b/>
                <w:color w:val="auto"/>
                <w:sz w:val="24"/>
                <w:szCs w:val="24"/>
                <w:lang w:val="en-US" w:eastAsia="zh-CN"/>
              </w:rPr>
            </w:pPr>
            <w:r>
              <w:rPr>
                <w:rFonts w:hint="eastAsia" w:ascii="宋体" w:hAnsi="宋体" w:cs="宋体"/>
                <w:b/>
                <w:color w:val="auto"/>
                <w:sz w:val="24"/>
                <w:szCs w:val="24"/>
                <w:lang w:val="en-US" w:eastAsia="zh-CN"/>
              </w:rPr>
              <w:t>交付方式</w:t>
            </w:r>
          </w:p>
        </w:tc>
        <w:tc>
          <w:tcPr>
            <w:tcW w:w="7543" w:type="dxa"/>
            <w:gridSpan w:val="4"/>
            <w:vAlign w:val="center"/>
          </w:tcPr>
          <w:p>
            <w:pPr>
              <w:spacing w:line="360" w:lineRule="auto"/>
              <w:jc w:val="left"/>
              <w:rPr>
                <w:rFonts w:hint="eastAsia" w:ascii="宋体" w:hAnsi="宋体" w:cs="宋体"/>
                <w:color w:val="auto"/>
                <w:sz w:val="24"/>
              </w:rPr>
            </w:pPr>
            <w:r>
              <w:rPr>
                <w:rFonts w:hint="eastAsia" w:ascii="宋体" w:hAnsi="宋体" w:cs="宋体"/>
                <w:color w:val="auto"/>
                <w:sz w:val="24"/>
              </w:rPr>
              <w:t>2024年上半年食品类耗材配送两个校区（南宁市中尧路15号和南宁市武鸣红岭大道588号），2024年下半年食品类耗材配送一个校区（南宁市武鸣红岭大道58</w:t>
            </w:r>
            <w:r>
              <w:rPr>
                <w:rFonts w:hint="eastAsia" w:ascii="宋体" w:hAnsi="宋体" w:cs="宋体"/>
                <w:color w:val="auto"/>
                <w:sz w:val="24"/>
                <w:lang w:val="en-US" w:eastAsia="zh-CN"/>
              </w:rPr>
              <w:t>8</w:t>
            </w:r>
            <w:r>
              <w:rPr>
                <w:rFonts w:hint="eastAsia" w:ascii="宋体" w:hAnsi="宋体" w:cs="宋体"/>
                <w:color w:val="auto"/>
                <w:sz w:val="24"/>
              </w:rPr>
              <w:t>号）。配送批次：非生鲜类（可常温存放）的食品可以分四次配送完成，生鲜类的食品需要每星期配送一次。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jc w:val="center"/>
        </w:trPr>
        <w:tc>
          <w:tcPr>
            <w:tcW w:w="2334" w:type="dxa"/>
            <w:gridSpan w:val="2"/>
            <w:vAlign w:val="center"/>
          </w:tcPr>
          <w:p>
            <w:pPr>
              <w:jc w:val="center"/>
              <w:rPr>
                <w:rFonts w:ascii="宋体" w:hAnsi="宋体" w:cs="宋体"/>
                <w:b/>
                <w:color w:val="auto"/>
                <w:sz w:val="24"/>
                <w:szCs w:val="24"/>
              </w:rPr>
            </w:pPr>
            <w:r>
              <w:rPr>
                <w:rFonts w:hint="eastAsia" w:ascii="宋体" w:hAnsi="宋体" w:cs="宋体"/>
                <w:b/>
                <w:color w:val="auto"/>
                <w:sz w:val="24"/>
                <w:szCs w:val="24"/>
              </w:rPr>
              <w:t>付款条件</w:t>
            </w:r>
          </w:p>
        </w:tc>
        <w:tc>
          <w:tcPr>
            <w:tcW w:w="7543" w:type="dxa"/>
            <w:gridSpan w:val="4"/>
            <w:vAlign w:val="center"/>
          </w:tcPr>
          <w:p>
            <w:pPr>
              <w:spacing w:line="360" w:lineRule="auto"/>
              <w:jc w:val="left"/>
              <w:rPr>
                <w:rFonts w:hint="eastAsia" w:ascii="宋体" w:hAnsi="宋体" w:eastAsia="宋体" w:cs="宋体"/>
                <w:color w:val="auto"/>
                <w:sz w:val="24"/>
                <w:lang w:eastAsia="zh-CN"/>
              </w:rPr>
            </w:pPr>
            <w:r>
              <w:rPr>
                <w:rFonts w:hint="eastAsia" w:ascii="宋体" w:hAnsi="宋体" w:cs="宋体"/>
                <w:color w:val="auto"/>
                <w:sz w:val="24"/>
              </w:rPr>
              <w:t xml:space="preserve"> 签订合同，多次供货并经验收合格（分批验收）后 14个工作日内清算，分两次支付全部合同价款。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 w:hRule="atLeast"/>
          <w:jc w:val="center"/>
        </w:trPr>
        <w:tc>
          <w:tcPr>
            <w:tcW w:w="2334" w:type="dxa"/>
            <w:gridSpan w:val="2"/>
            <w:vAlign w:val="center"/>
          </w:tcPr>
          <w:p>
            <w:pPr>
              <w:jc w:val="center"/>
              <w:rPr>
                <w:rFonts w:ascii="宋体" w:hAnsi="宋体" w:cs="宋体"/>
                <w:b/>
                <w:color w:val="auto"/>
                <w:sz w:val="24"/>
                <w:szCs w:val="24"/>
              </w:rPr>
            </w:pPr>
            <w:r>
              <w:rPr>
                <w:rFonts w:hint="eastAsia" w:ascii="宋体" w:hAnsi="宋体" w:cs="宋体"/>
                <w:b/>
                <w:color w:val="auto"/>
                <w:sz w:val="24"/>
                <w:szCs w:val="24"/>
              </w:rPr>
              <w:t>包装和运输</w:t>
            </w:r>
          </w:p>
        </w:tc>
        <w:tc>
          <w:tcPr>
            <w:tcW w:w="7543" w:type="dxa"/>
            <w:gridSpan w:val="4"/>
            <w:vAlign w:val="center"/>
          </w:tcPr>
          <w:p>
            <w:pPr>
              <w:spacing w:line="360" w:lineRule="auto"/>
              <w:jc w:val="left"/>
              <w:rPr>
                <w:rFonts w:hint="eastAsia" w:ascii="宋体" w:hAnsi="宋体" w:eastAsia="宋体" w:cs="宋体"/>
                <w:color w:val="auto"/>
                <w:sz w:val="24"/>
                <w:lang w:eastAsia="zh-CN"/>
              </w:rPr>
            </w:pPr>
            <w:r>
              <w:rPr>
                <w:rFonts w:hint="eastAsia" w:ascii="宋体" w:hAnsi="宋体" w:cs="宋体"/>
                <w:color w:val="auto"/>
                <w:sz w:val="24"/>
              </w:rPr>
              <w:t>包装及运输费等相关费用由</w:t>
            </w:r>
            <w:r>
              <w:rPr>
                <w:rFonts w:hint="eastAsia" w:ascii="宋体" w:hAnsi="宋体" w:cs="宋体"/>
                <w:color w:val="auto"/>
                <w:sz w:val="24"/>
                <w:lang w:val="en-US" w:eastAsia="zh-CN"/>
              </w:rPr>
              <w:t>成交</w:t>
            </w:r>
            <w:r>
              <w:rPr>
                <w:rFonts w:hint="eastAsia" w:ascii="宋体" w:hAnsi="宋体" w:cs="宋体"/>
                <w:color w:val="auto"/>
                <w:sz w:val="24"/>
              </w:rPr>
              <w:t>供应商承担</w:t>
            </w:r>
            <w:r>
              <w:rPr>
                <w:rFonts w:hint="eastAsia" w:ascii="宋体" w:hAnsi="宋体" w:cs="宋体"/>
                <w:color w:val="auto"/>
                <w:sz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 w:hRule="atLeast"/>
          <w:jc w:val="center"/>
        </w:trPr>
        <w:tc>
          <w:tcPr>
            <w:tcW w:w="2334" w:type="dxa"/>
            <w:gridSpan w:val="2"/>
            <w:vAlign w:val="center"/>
          </w:tcPr>
          <w:p>
            <w:pPr>
              <w:jc w:val="center"/>
              <w:rPr>
                <w:rFonts w:ascii="宋体" w:hAnsi="宋体" w:cs="宋体"/>
                <w:b/>
                <w:color w:val="auto"/>
                <w:sz w:val="24"/>
                <w:szCs w:val="24"/>
              </w:rPr>
            </w:pPr>
            <w:r>
              <w:rPr>
                <w:rFonts w:hint="eastAsia" w:ascii="宋体" w:hAnsi="宋体" w:cs="宋体"/>
                <w:b/>
                <w:color w:val="auto"/>
                <w:sz w:val="24"/>
                <w:szCs w:val="24"/>
              </w:rPr>
              <w:t>售后服务</w:t>
            </w:r>
          </w:p>
        </w:tc>
        <w:tc>
          <w:tcPr>
            <w:tcW w:w="7543" w:type="dxa"/>
            <w:gridSpan w:val="4"/>
            <w:vAlign w:val="center"/>
          </w:tcPr>
          <w:p>
            <w:pPr>
              <w:spacing w:line="360" w:lineRule="auto"/>
              <w:jc w:val="left"/>
              <w:rPr>
                <w:rFonts w:hint="eastAsia" w:ascii="宋体" w:hAnsi="宋体" w:cs="宋体"/>
                <w:color w:val="auto"/>
                <w:sz w:val="24"/>
              </w:rPr>
            </w:pPr>
            <w:r>
              <w:rPr>
                <w:rFonts w:hint="eastAsia" w:ascii="宋体" w:hAnsi="宋体" w:cs="宋体"/>
                <w:color w:val="auto"/>
                <w:sz w:val="24"/>
              </w:rPr>
              <w:t>如有质量问题，免费提供退、换货服务，并按合同要求处理。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 w:hRule="atLeast"/>
          <w:jc w:val="center"/>
        </w:trPr>
        <w:tc>
          <w:tcPr>
            <w:tcW w:w="2334" w:type="dxa"/>
            <w:gridSpan w:val="2"/>
            <w:vAlign w:val="center"/>
          </w:tcPr>
          <w:p>
            <w:pPr>
              <w:jc w:val="center"/>
              <w:rPr>
                <w:rFonts w:ascii="宋体" w:hAnsi="宋体" w:cs="宋体"/>
                <w:b/>
                <w:color w:val="auto"/>
                <w:sz w:val="24"/>
                <w:szCs w:val="24"/>
              </w:rPr>
            </w:pPr>
            <w:r>
              <w:rPr>
                <w:rFonts w:hint="eastAsia" w:ascii="宋体" w:hAnsi="宋体" w:cs="宋体"/>
                <w:b/>
                <w:color w:val="auto"/>
                <w:sz w:val="24"/>
                <w:szCs w:val="24"/>
              </w:rPr>
              <w:t>履约验收要求</w:t>
            </w:r>
          </w:p>
        </w:tc>
        <w:tc>
          <w:tcPr>
            <w:tcW w:w="7543" w:type="dxa"/>
            <w:gridSpan w:val="4"/>
            <w:vAlign w:val="center"/>
          </w:tcPr>
          <w:p>
            <w:pPr>
              <w:spacing w:line="360" w:lineRule="auto"/>
              <w:jc w:val="left"/>
              <w:rPr>
                <w:rFonts w:hint="eastAsia" w:ascii="宋体" w:hAnsi="宋体" w:cs="宋体"/>
                <w:color w:val="auto"/>
                <w:sz w:val="24"/>
              </w:rPr>
            </w:pPr>
            <w:r>
              <w:rPr>
                <w:rFonts w:hint="eastAsia" w:ascii="宋体" w:hAnsi="宋体" w:cs="宋体"/>
                <w:color w:val="auto"/>
                <w:sz w:val="24"/>
              </w:rPr>
              <w:t>货物符合合同约定的参数规范要求和验收标准的，甲方接收货物。如货物不符合合同约定的要求的， 成交供应商应当在7 日内采取措施消除除缺陷后重新申请终验,并承担由此产生的费用。采购</w:t>
            </w:r>
            <w:r>
              <w:rPr>
                <w:rFonts w:hint="eastAsia" w:ascii="宋体" w:hAnsi="宋体" w:cs="宋体"/>
                <w:color w:val="auto"/>
                <w:sz w:val="24"/>
                <w:lang w:val="en-US" w:eastAsia="zh-CN"/>
              </w:rPr>
              <w:t>人</w:t>
            </w:r>
            <w:r>
              <w:rPr>
                <w:rFonts w:hint="eastAsia" w:ascii="宋体" w:hAnsi="宋体" w:cs="宋体"/>
                <w:color w:val="auto"/>
                <w:sz w:val="24"/>
              </w:rPr>
              <w:t>将严格按照采购文件要求进行验收。验收不合格的，成交供应商需承担被采购人终止合同的一切风险和费用。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 w:hRule="atLeast"/>
          <w:jc w:val="center"/>
        </w:trPr>
        <w:tc>
          <w:tcPr>
            <w:tcW w:w="9877" w:type="dxa"/>
            <w:gridSpan w:val="6"/>
            <w:vAlign w:val="center"/>
          </w:tcPr>
          <w:p>
            <w:pPr>
              <w:spacing w:line="360" w:lineRule="auto"/>
              <w:jc w:val="left"/>
              <w:rPr>
                <w:rFonts w:hint="eastAsia" w:ascii="宋体" w:hAnsi="宋体" w:cs="宋体"/>
                <w:color w:val="auto"/>
                <w:sz w:val="24"/>
              </w:rPr>
            </w:pPr>
            <w:r>
              <w:rPr>
                <w:rFonts w:hint="eastAsia" w:ascii="宋体" w:hAnsi="宋体" w:cs="宋体"/>
                <w:color w:val="auto"/>
                <w:sz w:val="24"/>
              </w:rPr>
              <w:t>本项目需求表中打</w:t>
            </w:r>
            <w:r>
              <w:rPr>
                <w:rFonts w:hint="eastAsia" w:ascii="宋体" w:hAnsi="宋体" w:cs="宋体"/>
                <w:color w:val="auto"/>
                <w:sz w:val="24"/>
                <w:lang w:eastAsia="zh-CN"/>
              </w:rPr>
              <w:t>“</w:t>
            </w:r>
            <w:r>
              <w:rPr>
                <w:rFonts w:hint="eastAsia" w:ascii="宋体" w:hAnsi="宋体" w:cs="宋体"/>
                <w:color w:val="auto"/>
                <w:sz w:val="24"/>
              </w:rPr>
              <w:t>★</w:t>
            </w:r>
            <w:r>
              <w:rPr>
                <w:rFonts w:hint="eastAsia" w:ascii="宋体" w:hAnsi="宋体" w:cs="宋体"/>
                <w:color w:val="auto"/>
                <w:sz w:val="24"/>
                <w:lang w:eastAsia="zh-CN"/>
              </w:rPr>
              <w:t>”</w:t>
            </w:r>
            <w:r>
              <w:rPr>
                <w:rFonts w:hint="eastAsia" w:ascii="宋体" w:hAnsi="宋体" w:cs="宋体"/>
                <w:color w:val="auto"/>
                <w:sz w:val="24"/>
              </w:rPr>
              <w:t>条款均为实质性要求或条件，供应商必须作出满足或者优于该要求和条件的承诺，否则响应文件无效。</w:t>
            </w:r>
          </w:p>
        </w:tc>
      </w:tr>
    </w:tbl>
    <w:p>
      <w:pPr>
        <w:pStyle w:val="8"/>
        <w:rPr>
          <w:rFonts w:hint="eastAsia" w:ascii="宋体" w:hAnsi="宋体" w:eastAsia="宋体" w:cs="宋体"/>
          <w:color w:val="auto"/>
          <w:sz w:val="28"/>
          <w:szCs w:val="28"/>
          <w:lang w:eastAsia="zh-CN"/>
        </w:rPr>
      </w:pPr>
      <w:r>
        <w:rPr>
          <w:rFonts w:hint="eastAsia" w:ascii="宋体" w:hAnsi="宋体" w:cs="宋体"/>
          <w:color w:val="auto"/>
          <w:sz w:val="28"/>
          <w:szCs w:val="28"/>
          <w:lang w:eastAsia="zh-CN"/>
        </w:rPr>
        <w:t>附件：耗材目录</w:t>
      </w:r>
    </w:p>
    <w:tbl>
      <w:tblPr>
        <w:tblStyle w:val="17"/>
        <w:tblW w:w="9852"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77"/>
        <w:gridCol w:w="1975"/>
        <w:gridCol w:w="2250"/>
        <w:gridCol w:w="1233"/>
        <w:gridCol w:w="1733"/>
        <w:gridCol w:w="188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序号</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名称</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型号</w:t>
            </w:r>
            <w:r>
              <w:rPr>
                <w:rStyle w:val="75"/>
                <w:rFonts w:hint="eastAsia" w:ascii="宋体" w:hAnsi="宋体" w:eastAsia="宋体" w:cs="宋体"/>
                <w:sz w:val="21"/>
                <w:szCs w:val="21"/>
                <w:lang w:val="en-US" w:eastAsia="zh-CN" w:bidi="ar"/>
              </w:rPr>
              <w:t>/</w:t>
            </w:r>
            <w:r>
              <w:rPr>
                <w:rStyle w:val="76"/>
                <w:sz w:val="21"/>
                <w:szCs w:val="21"/>
                <w:lang w:val="en-US" w:eastAsia="zh-CN" w:bidi="ar"/>
              </w:rPr>
              <w:t>规格</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单位</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数量</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mini</w:t>
            </w:r>
            <w:r>
              <w:rPr>
                <w:rStyle w:val="76"/>
                <w:sz w:val="21"/>
                <w:szCs w:val="21"/>
                <w:lang w:val="en-US" w:eastAsia="zh-CN" w:bidi="ar"/>
              </w:rPr>
              <w:t>奶茶杯</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250ml</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250</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耐热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QQ</w:t>
            </w:r>
            <w:r>
              <w:rPr>
                <w:rStyle w:val="76"/>
                <w:sz w:val="21"/>
                <w:szCs w:val="21"/>
                <w:lang w:val="en-US" w:eastAsia="zh-CN" w:bidi="ar"/>
              </w:rPr>
              <w:t>糖模具</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硅胶小模具</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安佳黄油</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500g/</w:t>
            </w:r>
            <w:r>
              <w:rPr>
                <w:rStyle w:val="76"/>
                <w:sz w:val="21"/>
                <w:szCs w:val="21"/>
                <w:lang w:val="en-US" w:eastAsia="zh-CN" w:bidi="ar"/>
              </w:rPr>
              <w:t>块</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块</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安佳奶粉</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r>
              <w:rPr>
                <w:rStyle w:val="76"/>
                <w:sz w:val="21"/>
                <w:szCs w:val="21"/>
                <w:lang w:val="en-US" w:eastAsia="zh-CN" w:bidi="ar"/>
              </w:rPr>
              <w:t>公斤</w:t>
            </w:r>
            <w:r>
              <w:rPr>
                <w:rStyle w:val="75"/>
                <w:rFonts w:hint="eastAsia" w:ascii="宋体" w:hAnsi="宋体" w:eastAsia="宋体" w:cs="宋体"/>
                <w:sz w:val="21"/>
                <w:szCs w:val="21"/>
                <w:lang w:val="en-US" w:eastAsia="zh-CN" w:bidi="ar"/>
              </w:rPr>
              <w:t>/</w:t>
            </w:r>
            <w:r>
              <w:rPr>
                <w:rStyle w:val="76"/>
                <w:sz w:val="21"/>
                <w:szCs w:val="21"/>
                <w:lang w:val="en-US" w:eastAsia="zh-CN" w:bidi="ar"/>
              </w:rPr>
              <w:t>袋</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袋</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拒绝散装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安佳脱脂奶粉</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w:t>
            </w:r>
            <w:r>
              <w:rPr>
                <w:rStyle w:val="76"/>
                <w:sz w:val="21"/>
                <w:szCs w:val="21"/>
                <w:lang w:val="en-US" w:eastAsia="zh-CN" w:bidi="ar"/>
              </w:rPr>
              <w:t>克</w:t>
            </w:r>
            <w:r>
              <w:rPr>
                <w:rStyle w:val="75"/>
                <w:rFonts w:hint="eastAsia" w:ascii="宋体" w:hAnsi="宋体" w:eastAsia="宋体" w:cs="宋体"/>
                <w:sz w:val="21"/>
                <w:szCs w:val="21"/>
                <w:lang w:val="en-US" w:eastAsia="zh-CN" w:bidi="ar"/>
              </w:rPr>
              <w:t>/</w:t>
            </w:r>
            <w:r>
              <w:rPr>
                <w:rStyle w:val="76"/>
                <w:sz w:val="21"/>
                <w:szCs w:val="21"/>
                <w:lang w:val="en-US" w:eastAsia="zh-CN" w:bidi="ar"/>
              </w:rPr>
              <w:t>包</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安佳无盐黄油</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500g/</w:t>
            </w:r>
            <w:r>
              <w:rPr>
                <w:rStyle w:val="76"/>
                <w:sz w:val="21"/>
                <w:szCs w:val="21"/>
                <w:lang w:val="en-US" w:eastAsia="zh-CN" w:bidi="ar"/>
              </w:rPr>
              <w:t>袋</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袋</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奥利奥饼干碎</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400g/</w:t>
            </w:r>
            <w:r>
              <w:rPr>
                <w:rStyle w:val="76"/>
                <w:sz w:val="21"/>
                <w:szCs w:val="21"/>
                <w:lang w:val="en-US" w:eastAsia="zh-CN" w:bidi="ar"/>
              </w:rPr>
              <w:t>袋</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无夹心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八角</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白凉粉</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500g/</w:t>
            </w:r>
            <w:r>
              <w:rPr>
                <w:rStyle w:val="76"/>
                <w:sz w:val="21"/>
                <w:szCs w:val="21"/>
                <w:lang w:val="en-US" w:eastAsia="zh-CN" w:bidi="ar"/>
              </w:rPr>
              <w:t>袋</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袋</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宇峰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白萝卜</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34</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白色棉花糖</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白砂糖</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500g/袋</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袋</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130</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白芝麻</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百事可乐</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500ml/瓶</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棒棒糖模具</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硅胶小模具</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包菜</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保鲜袋</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35*40</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卷</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保鲜膜</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pvc</w:t>
            </w:r>
            <w:r>
              <w:rPr>
                <w:rStyle w:val="76"/>
                <w:sz w:val="21"/>
                <w:szCs w:val="21"/>
                <w:lang w:val="en-US" w:eastAsia="zh-CN" w:bidi="ar"/>
              </w:rPr>
              <w:t>，</w:t>
            </w:r>
            <w:r>
              <w:rPr>
                <w:rStyle w:val="75"/>
                <w:rFonts w:hint="eastAsia" w:ascii="宋体" w:hAnsi="宋体" w:eastAsia="宋体" w:cs="宋体"/>
                <w:sz w:val="21"/>
                <w:szCs w:val="21"/>
                <w:lang w:val="en-US" w:eastAsia="zh-CN" w:bidi="ar"/>
              </w:rPr>
              <w:t>50cm*300</w:t>
            </w:r>
            <w:r>
              <w:rPr>
                <w:rStyle w:val="76"/>
                <w:sz w:val="21"/>
                <w:szCs w:val="21"/>
                <w:lang w:val="en-US" w:eastAsia="zh-CN" w:bidi="ar"/>
              </w:rPr>
              <w:t>米</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卷</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19</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保鲜膜</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35*40</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卷</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保鲜膜</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45cm*900m</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卷</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商用大卷保鲜膜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爆裂玉米</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22</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北京二锅头</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500ml/</w:t>
            </w:r>
            <w:r>
              <w:rPr>
                <w:rStyle w:val="76"/>
                <w:sz w:val="21"/>
                <w:szCs w:val="21"/>
                <w:lang w:val="en-US" w:eastAsia="zh-CN" w:bidi="ar"/>
              </w:rPr>
              <w:t>瓶</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23</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冰糖</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多晶冰糖，大块的</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饼干膜具</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20连烤盘，25.5*19.5*1cm</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玻璃罐</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 250mL</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45</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26</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菠萝</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新鲜菠萝</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48</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27</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不锈钢碗</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304</w:t>
            </w:r>
            <w:r>
              <w:rPr>
                <w:rStyle w:val="76"/>
                <w:sz w:val="21"/>
                <w:szCs w:val="21"/>
                <w:lang w:val="en-US" w:eastAsia="zh-CN" w:bidi="ar"/>
              </w:rPr>
              <w:t>不锈钢，</w:t>
            </w:r>
            <w:r>
              <w:rPr>
                <w:rStyle w:val="75"/>
                <w:rFonts w:hint="eastAsia" w:ascii="宋体" w:hAnsi="宋体" w:eastAsia="宋体" w:cs="宋体"/>
                <w:sz w:val="21"/>
                <w:szCs w:val="21"/>
                <w:lang w:val="en-US" w:eastAsia="zh-CN" w:bidi="ar"/>
              </w:rPr>
              <w:t>24cm</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28</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菜刀</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eastAsia="zh-CN"/>
              </w:rPr>
              <w:t>刀柄长</w:t>
            </w:r>
            <w:r>
              <w:rPr>
                <w:rFonts w:hint="eastAsia" w:ascii="宋体" w:hAnsi="宋体" w:cs="宋体"/>
                <w:i w:val="0"/>
                <w:iCs w:val="0"/>
                <w:color w:val="000000"/>
                <w:sz w:val="21"/>
                <w:szCs w:val="21"/>
                <w:u w:val="none"/>
                <w:lang w:val="en-US" w:eastAsia="zh-CN"/>
              </w:rPr>
              <w:t>12cm,刃长19cm</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把</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29</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菜豆</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菜籽油</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5Lg/</w:t>
            </w:r>
            <w:r>
              <w:rPr>
                <w:rStyle w:val="76"/>
                <w:sz w:val="21"/>
                <w:szCs w:val="21"/>
                <w:lang w:val="en-US" w:eastAsia="zh-CN" w:bidi="ar"/>
              </w:rPr>
              <w:t>瓶</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31</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茶叶</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500g/</w:t>
            </w:r>
            <w:r>
              <w:rPr>
                <w:rStyle w:val="76"/>
                <w:sz w:val="21"/>
                <w:szCs w:val="21"/>
                <w:lang w:val="en-US" w:eastAsia="zh-CN" w:bidi="ar"/>
              </w:rPr>
              <w:t>包</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32</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橙汁</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500ml/</w:t>
            </w:r>
            <w:r>
              <w:rPr>
                <w:rStyle w:val="76"/>
                <w:sz w:val="21"/>
                <w:szCs w:val="21"/>
                <w:lang w:val="en-US" w:eastAsia="zh-CN" w:bidi="ar"/>
              </w:rPr>
              <w:t>瓶</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90</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两种不同的牌子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33</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橙子</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32</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34</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赤小豆</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35</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厨房纸</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200</w:t>
            </w:r>
            <w:r>
              <w:rPr>
                <w:rStyle w:val="76"/>
                <w:sz w:val="21"/>
                <w:szCs w:val="21"/>
                <w:lang w:val="en-US" w:eastAsia="zh-CN" w:bidi="ar"/>
              </w:rPr>
              <w:t>抽</w:t>
            </w:r>
            <w:r>
              <w:rPr>
                <w:rStyle w:val="75"/>
                <w:rFonts w:hint="eastAsia" w:ascii="宋体" w:hAnsi="宋体" w:eastAsia="宋体" w:cs="宋体"/>
                <w:sz w:val="21"/>
                <w:szCs w:val="21"/>
                <w:lang w:val="en-US" w:eastAsia="zh-CN" w:bidi="ar"/>
              </w:rPr>
              <w:t>/</w:t>
            </w:r>
            <w:r>
              <w:rPr>
                <w:rStyle w:val="76"/>
                <w:sz w:val="21"/>
                <w:szCs w:val="21"/>
                <w:lang w:val="en-US" w:eastAsia="zh-CN" w:bidi="ar"/>
              </w:rPr>
              <w:t>包</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心相印，维达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36</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纯净水</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18L/桶</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桶</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37</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纯净水</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500ml/</w:t>
            </w:r>
            <w:r>
              <w:rPr>
                <w:rStyle w:val="76"/>
                <w:sz w:val="21"/>
                <w:szCs w:val="21"/>
                <w:lang w:val="en-US" w:eastAsia="zh-CN" w:bidi="ar"/>
              </w:rPr>
              <w:t>瓶</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250</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38</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纯净水</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5L/</w:t>
            </w:r>
            <w:r>
              <w:rPr>
                <w:rStyle w:val="76"/>
                <w:sz w:val="21"/>
                <w:szCs w:val="21"/>
                <w:lang w:val="en-US" w:eastAsia="zh-CN" w:bidi="ar"/>
              </w:rPr>
              <w:t>桶</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桶</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39</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纯牛奶</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1000mL/</w:t>
            </w:r>
            <w:r>
              <w:rPr>
                <w:rStyle w:val="76"/>
                <w:sz w:val="21"/>
                <w:szCs w:val="21"/>
                <w:lang w:val="en-US" w:eastAsia="zh-CN" w:bidi="ar"/>
              </w:rPr>
              <w:t>盒</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盒</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伊利或蒙牛，日期要新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粗食盐</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41</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大豆</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42</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大豆油</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2L/</w:t>
            </w:r>
            <w:r>
              <w:rPr>
                <w:rStyle w:val="76"/>
                <w:sz w:val="21"/>
                <w:szCs w:val="21"/>
                <w:lang w:val="en-US" w:eastAsia="zh-CN" w:bidi="ar"/>
              </w:rPr>
              <w:t>瓶</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43</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76"/>
                <w:sz w:val="21"/>
                <w:szCs w:val="21"/>
                <w:lang w:val="en-US" w:eastAsia="zh-CN" w:bidi="ar"/>
              </w:rPr>
              <w:t>食品袋</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3</w:t>
            </w:r>
            <w:r>
              <w:rPr>
                <w:rStyle w:val="76"/>
                <w:sz w:val="21"/>
                <w:szCs w:val="21"/>
                <w:lang w:val="en-US" w:eastAsia="zh-CN" w:bidi="ar"/>
              </w:rPr>
              <w:t>斤</w:t>
            </w:r>
            <w:r>
              <w:rPr>
                <w:rStyle w:val="76"/>
                <w:rFonts w:hint="eastAsia"/>
                <w:sz w:val="21"/>
                <w:szCs w:val="21"/>
                <w:lang w:val="en-US" w:eastAsia="zh-CN" w:bidi="ar"/>
              </w:rPr>
              <w:t>容量</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200</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44</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大号裱花袋</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r>
              <w:rPr>
                <w:rStyle w:val="76"/>
                <w:sz w:val="21"/>
                <w:szCs w:val="21"/>
                <w:lang w:val="en-US" w:eastAsia="zh-CN" w:bidi="ar"/>
              </w:rPr>
              <w:t>个</w:t>
            </w:r>
            <w:r>
              <w:rPr>
                <w:rStyle w:val="75"/>
                <w:rFonts w:hint="eastAsia" w:ascii="宋体" w:hAnsi="宋体" w:eastAsia="宋体" w:cs="宋体"/>
                <w:sz w:val="21"/>
                <w:szCs w:val="21"/>
                <w:lang w:val="en-US" w:eastAsia="zh-CN" w:bidi="ar"/>
              </w:rPr>
              <w:t>/</w:t>
            </w:r>
            <w:r>
              <w:rPr>
                <w:rStyle w:val="76"/>
                <w:sz w:val="21"/>
                <w:szCs w:val="21"/>
                <w:lang w:val="en-US" w:eastAsia="zh-CN" w:bidi="ar"/>
              </w:rPr>
              <w:t>包</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45</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大号蛋挞皮</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w:t>
            </w:r>
            <w:r>
              <w:rPr>
                <w:rStyle w:val="76"/>
                <w:sz w:val="21"/>
                <w:szCs w:val="21"/>
                <w:lang w:val="en-US" w:eastAsia="zh-CN" w:bidi="ar"/>
              </w:rPr>
              <w:t>个</w:t>
            </w:r>
            <w:r>
              <w:rPr>
                <w:rStyle w:val="75"/>
                <w:rFonts w:hint="eastAsia" w:ascii="宋体" w:hAnsi="宋体" w:eastAsia="宋体" w:cs="宋体"/>
                <w:sz w:val="21"/>
                <w:szCs w:val="21"/>
                <w:lang w:val="en-US" w:eastAsia="zh-CN" w:bidi="ar"/>
              </w:rPr>
              <w:t>/</w:t>
            </w:r>
            <w:r>
              <w:rPr>
                <w:rStyle w:val="76"/>
                <w:sz w:val="21"/>
                <w:szCs w:val="21"/>
                <w:lang w:val="en-US" w:eastAsia="zh-CN" w:bidi="ar"/>
              </w:rPr>
              <w:t>袋</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袋</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46</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大米</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47</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大米</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1kg/</w:t>
            </w:r>
            <w:r>
              <w:rPr>
                <w:rStyle w:val="76"/>
                <w:sz w:val="21"/>
                <w:szCs w:val="21"/>
                <w:lang w:val="en-US" w:eastAsia="zh-CN" w:bidi="ar"/>
              </w:rPr>
              <w:t>包</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广西香米品种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48</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大米</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r>
              <w:rPr>
                <w:rStyle w:val="76"/>
                <w:sz w:val="21"/>
                <w:szCs w:val="21"/>
                <w:lang w:val="en-US" w:eastAsia="zh-CN" w:bidi="ar"/>
              </w:rPr>
              <w:t>斤</w:t>
            </w:r>
            <w:r>
              <w:rPr>
                <w:rStyle w:val="75"/>
                <w:rFonts w:hint="eastAsia" w:ascii="宋体" w:hAnsi="宋体" w:eastAsia="宋体" w:cs="宋体"/>
                <w:sz w:val="21"/>
                <w:szCs w:val="21"/>
                <w:lang w:val="en-US" w:eastAsia="zh-CN" w:bidi="ar"/>
              </w:rPr>
              <w:t>/</w:t>
            </w:r>
            <w:r>
              <w:rPr>
                <w:rStyle w:val="76"/>
                <w:sz w:val="21"/>
                <w:szCs w:val="21"/>
                <w:lang w:val="en-US" w:eastAsia="zh-CN" w:bidi="ar"/>
              </w:rPr>
              <w:t>袋</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袋</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三袋不同类型大米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49</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大米（籼米）</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一级</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大米（籼米）</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三级</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51</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大蒜</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52</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带下口的玻璃瓶</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 L/瓶</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只</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53</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袋盖铝盒</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或不锈钢，</w:t>
            </w:r>
            <w:r>
              <w:rPr>
                <w:rStyle w:val="75"/>
                <w:rFonts w:hint="eastAsia" w:ascii="宋体" w:hAnsi="宋体" w:eastAsia="宋体" w:cs="宋体"/>
                <w:sz w:val="21"/>
                <w:szCs w:val="21"/>
                <w:lang w:val="en-US" w:eastAsia="zh-CN" w:bidi="ar"/>
              </w:rPr>
              <w:t>60ml</w:t>
            </w:r>
            <w:r>
              <w:rPr>
                <w:rStyle w:val="76"/>
                <w:sz w:val="21"/>
                <w:szCs w:val="21"/>
                <w:lang w:val="en-US" w:eastAsia="zh-CN" w:bidi="ar"/>
              </w:rPr>
              <w:t>以上</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120</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54</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淡奶油</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1000mL/</w:t>
            </w:r>
            <w:r>
              <w:rPr>
                <w:rStyle w:val="76"/>
                <w:sz w:val="21"/>
                <w:szCs w:val="21"/>
                <w:lang w:val="en-US" w:eastAsia="zh-CN" w:bidi="ar"/>
              </w:rPr>
              <w:t>盒</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盒</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蓝风车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55</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淡奶油</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1000mL/</w:t>
            </w:r>
            <w:r>
              <w:rPr>
                <w:rStyle w:val="76"/>
                <w:sz w:val="21"/>
                <w:szCs w:val="21"/>
                <w:lang w:val="en-US" w:eastAsia="zh-CN" w:bidi="ar"/>
              </w:rPr>
              <w:t>盒</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盒</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铁塔</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56</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淡水鱼</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w:t>
            </w:r>
            <w:r>
              <w:rPr>
                <w:rStyle w:val="76"/>
                <w:sz w:val="21"/>
                <w:szCs w:val="21"/>
                <w:lang w:val="en-US" w:eastAsia="zh-CN" w:bidi="ar"/>
              </w:rPr>
              <w:t>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57</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蛋糕</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400g/袋</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袋</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5</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58</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蛋糕模具</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六寸活底</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三能最好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59</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蛋糕小纸杯</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w:t>
            </w:r>
            <w:r>
              <w:rPr>
                <w:rStyle w:val="76"/>
                <w:sz w:val="21"/>
                <w:szCs w:val="21"/>
                <w:lang w:val="en-US" w:eastAsia="zh-CN" w:bidi="ar"/>
              </w:rPr>
              <w:t>个</w:t>
            </w:r>
            <w:r>
              <w:rPr>
                <w:rStyle w:val="75"/>
                <w:rFonts w:hint="eastAsia" w:ascii="宋体" w:hAnsi="宋体" w:eastAsia="宋体" w:cs="宋体"/>
                <w:sz w:val="21"/>
                <w:szCs w:val="21"/>
                <w:lang w:val="en-US" w:eastAsia="zh-CN" w:bidi="ar"/>
              </w:rPr>
              <w:t>/</w:t>
            </w:r>
            <w:r>
              <w:rPr>
                <w:rStyle w:val="76"/>
                <w:sz w:val="21"/>
                <w:szCs w:val="21"/>
                <w:lang w:val="en-US" w:eastAsia="zh-CN" w:bidi="ar"/>
              </w:rPr>
              <w:t>扎</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扎</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60</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蛋糕油</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150g/</w:t>
            </w:r>
            <w:r>
              <w:rPr>
                <w:rStyle w:val="76"/>
                <w:sz w:val="21"/>
                <w:szCs w:val="21"/>
                <w:lang w:val="en-US" w:eastAsia="zh-CN" w:bidi="ar"/>
              </w:rPr>
              <w:t>盒</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盒</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61</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77"/>
                <w:sz w:val="21"/>
                <w:szCs w:val="21"/>
                <w:lang w:val="en-US" w:eastAsia="zh-CN" w:bidi="ar"/>
              </w:rPr>
              <w:t>稻谷</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1"/>
                <w:szCs w:val="21"/>
                <w:u w:val="none"/>
              </w:rPr>
            </w:pP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firstLine="420" w:firstLineChars="200"/>
              <w:jc w:val="left"/>
              <w:textAlignment w:val="center"/>
              <w:rPr>
                <w:rFonts w:hint="eastAsia" w:ascii="宋体" w:hAnsi="宋体" w:eastAsia="宋体" w:cs="宋体"/>
                <w:i w:val="0"/>
                <w:iCs w:val="0"/>
                <w:color w:val="000000"/>
                <w:sz w:val="21"/>
                <w:szCs w:val="21"/>
                <w:u w:val="none"/>
              </w:rPr>
            </w:pPr>
            <w:r>
              <w:rPr>
                <w:rStyle w:val="77"/>
                <w:sz w:val="21"/>
                <w:szCs w:val="21"/>
                <w:lang w:val="en-US" w:eastAsia="zh-CN" w:bidi="ar"/>
              </w:rPr>
              <w:t>Kg</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62</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稻谷</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三等</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Kg</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63</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稻谷</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籼稻</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kg</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64</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稻谷</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陈米</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Kg</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65</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低筋面粉</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白燕品牌，500g/袋</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袋</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66</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低筋面粉</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500g/</w:t>
            </w:r>
            <w:r>
              <w:rPr>
                <w:rStyle w:val="76"/>
                <w:sz w:val="21"/>
                <w:szCs w:val="21"/>
                <w:lang w:val="en-US" w:eastAsia="zh-CN" w:bidi="ar"/>
              </w:rPr>
              <w:t>袋</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袋</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45</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67</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低筋面粉</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美玫或王后，500g/袋</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袋</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可以大件采购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68</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电磁炉</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苏泊尔</w:t>
            </w:r>
            <w:r>
              <w:rPr>
                <w:rStyle w:val="75"/>
                <w:rFonts w:hint="eastAsia" w:ascii="宋体" w:hAnsi="宋体" w:eastAsia="宋体" w:cs="宋体"/>
                <w:sz w:val="21"/>
                <w:szCs w:val="21"/>
                <w:lang w:val="en-US" w:eastAsia="zh-CN" w:bidi="ar"/>
              </w:rPr>
              <w:t>2200W</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69</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调和油</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5L/</w:t>
            </w:r>
            <w:r>
              <w:rPr>
                <w:rStyle w:val="76"/>
                <w:sz w:val="21"/>
                <w:szCs w:val="21"/>
                <w:lang w:val="en-US" w:eastAsia="zh-CN" w:bidi="ar"/>
              </w:rPr>
              <w:t>桶</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桶</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70</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丁基羟基茴香醚</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1000g/</w:t>
            </w:r>
            <w:r>
              <w:rPr>
                <w:rStyle w:val="76"/>
                <w:sz w:val="21"/>
                <w:szCs w:val="21"/>
                <w:lang w:val="en-US" w:eastAsia="zh-CN" w:bidi="ar"/>
              </w:rPr>
              <w:t>包</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71</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冬瓜</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新鲜冬瓜</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72</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冬瓜糖</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73</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冬笋</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74</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豆瓣酱</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500g/瓶</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75</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豆浆过滤网筛</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25*35</w:t>
            </w:r>
            <w:r>
              <w:rPr>
                <w:rStyle w:val="76"/>
                <w:sz w:val="21"/>
                <w:szCs w:val="21"/>
                <w:lang w:val="en-US" w:eastAsia="zh-CN" w:bidi="ar"/>
              </w:rPr>
              <w:t>厘米</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76</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豆粕</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77</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豆子</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78</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多宝鱼</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1-1.5</w:t>
            </w:r>
            <w:r>
              <w:rPr>
                <w:rStyle w:val="76"/>
                <w:sz w:val="21"/>
                <w:szCs w:val="21"/>
                <w:lang w:val="en-US" w:eastAsia="zh-CN" w:bidi="ar"/>
              </w:rPr>
              <w:t>斤</w:t>
            </w:r>
            <w:r>
              <w:rPr>
                <w:rStyle w:val="75"/>
                <w:rFonts w:hint="eastAsia" w:ascii="宋体" w:hAnsi="宋体" w:eastAsia="宋体" w:cs="宋体"/>
                <w:sz w:val="21"/>
                <w:szCs w:val="21"/>
                <w:lang w:val="en-US" w:eastAsia="zh-CN" w:bidi="ar"/>
              </w:rPr>
              <w:t>/</w:t>
            </w:r>
            <w:r>
              <w:rPr>
                <w:rStyle w:val="76"/>
                <w:sz w:val="21"/>
                <w:szCs w:val="21"/>
                <w:lang w:val="en-US" w:eastAsia="zh-CN" w:bidi="ar"/>
              </w:rPr>
              <w:t>条</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条</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79</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蕃茄酱</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250g/瓶</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80</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蜂蜜</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250g/瓶</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81</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腐竹</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82</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改良剂</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500g/</w:t>
            </w:r>
            <w:r>
              <w:rPr>
                <w:rStyle w:val="76"/>
                <w:sz w:val="21"/>
                <w:szCs w:val="21"/>
                <w:lang w:val="en-US" w:eastAsia="zh-CN" w:bidi="ar"/>
              </w:rPr>
              <w:t>包</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83</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甘蔗刀</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把</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84</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柑橘</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85</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干辣椒</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0.5</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86</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干米粉</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87</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高度白酒（四川绵竹大曲）</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56</w:t>
            </w:r>
            <w:r>
              <w:rPr>
                <w:rStyle w:val="76"/>
                <w:sz w:val="21"/>
                <w:szCs w:val="21"/>
                <w:lang w:val="en-US" w:eastAsia="zh-CN" w:bidi="ar"/>
              </w:rPr>
              <w:t>度，</w:t>
            </w:r>
            <w:r>
              <w:rPr>
                <w:rStyle w:val="78"/>
                <w:rFonts w:hint="eastAsia" w:ascii="宋体" w:hAnsi="宋体" w:eastAsia="宋体" w:cs="宋体"/>
                <w:sz w:val="21"/>
                <w:szCs w:val="21"/>
                <w:lang w:val="en-US" w:eastAsia="zh-CN" w:bidi="ar"/>
              </w:rPr>
              <w:t>500mL/</w:t>
            </w:r>
            <w:r>
              <w:rPr>
                <w:rStyle w:val="76"/>
                <w:sz w:val="21"/>
                <w:szCs w:val="21"/>
                <w:lang w:val="en-US" w:eastAsia="zh-CN" w:bidi="ar"/>
              </w:rPr>
              <w:t>瓶</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88</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高筋面粉</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89</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高筋面粉</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w:t>
            </w:r>
            <w:r>
              <w:rPr>
                <w:rStyle w:val="76"/>
                <w:sz w:val="21"/>
                <w:szCs w:val="21"/>
                <w:lang w:val="en-US" w:eastAsia="zh-CN" w:bidi="ar"/>
              </w:rPr>
              <w:t>公斤</w:t>
            </w:r>
            <w:r>
              <w:rPr>
                <w:rStyle w:val="75"/>
                <w:rFonts w:hint="eastAsia" w:ascii="宋体" w:hAnsi="宋体" w:eastAsia="宋体" w:cs="宋体"/>
                <w:sz w:val="21"/>
                <w:szCs w:val="21"/>
                <w:lang w:val="en-US" w:eastAsia="zh-CN" w:bidi="ar"/>
              </w:rPr>
              <w:t xml:space="preserve">/ </w:t>
            </w:r>
            <w:r>
              <w:rPr>
                <w:rStyle w:val="76"/>
                <w:sz w:val="21"/>
                <w:szCs w:val="21"/>
                <w:lang w:val="en-US" w:eastAsia="zh-CN" w:bidi="ar"/>
              </w:rPr>
              <w:t>袋</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袋</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王后精制高筋小麦粉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90</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高筋面粉</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1kg/</w:t>
            </w:r>
            <w:r>
              <w:rPr>
                <w:rStyle w:val="76"/>
                <w:sz w:val="21"/>
                <w:szCs w:val="21"/>
                <w:lang w:val="en-US" w:eastAsia="zh-CN" w:bidi="ar"/>
              </w:rPr>
              <w:t>包，</w:t>
            </w:r>
            <w:r>
              <w:rPr>
                <w:rStyle w:val="75"/>
                <w:rFonts w:hint="eastAsia" w:ascii="宋体" w:hAnsi="宋体" w:eastAsia="宋体" w:cs="宋体"/>
                <w:sz w:val="21"/>
                <w:szCs w:val="21"/>
                <w:lang w:val="en-US" w:eastAsia="zh-CN" w:bidi="ar"/>
              </w:rPr>
              <w:t>10</w:t>
            </w:r>
            <w:r>
              <w:rPr>
                <w:rStyle w:val="76"/>
                <w:sz w:val="21"/>
                <w:szCs w:val="21"/>
                <w:lang w:val="en-US" w:eastAsia="zh-CN" w:bidi="ar"/>
              </w:rPr>
              <w:t>包</w:t>
            </w:r>
            <w:r>
              <w:rPr>
                <w:rStyle w:val="75"/>
                <w:rFonts w:hint="eastAsia" w:ascii="宋体" w:hAnsi="宋体" w:eastAsia="宋体" w:cs="宋体"/>
                <w:sz w:val="21"/>
                <w:szCs w:val="21"/>
                <w:lang w:val="en-US" w:eastAsia="zh-CN" w:bidi="ar"/>
              </w:rPr>
              <w:t>/</w:t>
            </w:r>
            <w:r>
              <w:rPr>
                <w:rStyle w:val="76"/>
                <w:sz w:val="21"/>
                <w:szCs w:val="21"/>
                <w:lang w:val="en-US" w:eastAsia="zh-CN" w:bidi="ar"/>
              </w:rPr>
              <w:t>箱</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箱</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王后柔风吐司粉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91</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糕粉</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500g /</w:t>
            </w:r>
            <w:r>
              <w:rPr>
                <w:rStyle w:val="76"/>
                <w:sz w:val="21"/>
                <w:szCs w:val="21"/>
                <w:lang w:val="en-US" w:eastAsia="zh-CN" w:bidi="ar"/>
              </w:rPr>
              <w:t>包</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92</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枸杞</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93</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谷氨酰胺转氨酶</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食品级,500g/包</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94</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瓜子</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lang w:eastAsia="zh-CN"/>
              </w:rPr>
            </w:pPr>
            <w:r>
              <w:rPr>
                <w:rFonts w:hint="eastAsia" w:ascii="宋体" w:hAnsi="宋体" w:cs="宋体"/>
                <w:i w:val="0"/>
                <w:iCs w:val="0"/>
                <w:color w:val="000000"/>
                <w:sz w:val="21"/>
                <w:szCs w:val="21"/>
                <w:u w:val="none"/>
                <w:lang w:eastAsia="zh-CN"/>
              </w:rPr>
              <w:t>原味</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95</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硅胶刮刀</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一体式</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把</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96</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桂林三花酒</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52</w:t>
            </w:r>
            <w:r>
              <w:rPr>
                <w:rStyle w:val="76"/>
                <w:sz w:val="21"/>
                <w:szCs w:val="21"/>
                <w:lang w:val="en-US" w:eastAsia="zh-CN" w:bidi="ar"/>
              </w:rPr>
              <w:t>度，</w:t>
            </w:r>
            <w:r>
              <w:rPr>
                <w:rStyle w:val="75"/>
                <w:rFonts w:hint="eastAsia" w:ascii="宋体" w:hAnsi="宋体" w:eastAsia="宋体" w:cs="宋体"/>
                <w:sz w:val="21"/>
                <w:szCs w:val="21"/>
                <w:lang w:val="en-US" w:eastAsia="zh-CN" w:bidi="ar"/>
              </w:rPr>
              <w:t>500ml/</w:t>
            </w:r>
            <w:r>
              <w:rPr>
                <w:rStyle w:val="76"/>
                <w:sz w:val="21"/>
                <w:szCs w:val="21"/>
                <w:lang w:val="en-US" w:eastAsia="zh-CN" w:bidi="ar"/>
              </w:rPr>
              <w:t>瓶</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97</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桂皮</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98</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果冻杯</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r>
              <w:rPr>
                <w:rStyle w:val="76"/>
                <w:sz w:val="21"/>
                <w:szCs w:val="21"/>
                <w:lang w:val="en-US" w:eastAsia="zh-CN" w:bidi="ar"/>
              </w:rPr>
              <w:t>个</w:t>
            </w:r>
            <w:r>
              <w:rPr>
                <w:rStyle w:val="75"/>
                <w:rFonts w:hint="eastAsia" w:ascii="宋体" w:hAnsi="宋体" w:eastAsia="宋体" w:cs="宋体"/>
                <w:sz w:val="21"/>
                <w:szCs w:val="21"/>
                <w:lang w:val="en-US" w:eastAsia="zh-CN" w:bidi="ar"/>
              </w:rPr>
              <w:t>/</w:t>
            </w:r>
            <w:r>
              <w:rPr>
                <w:rStyle w:val="76"/>
                <w:sz w:val="21"/>
                <w:szCs w:val="21"/>
                <w:lang w:val="en-US" w:eastAsia="zh-CN" w:bidi="ar"/>
              </w:rPr>
              <w:t>包</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99</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果冻粉</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宇峰白凉粉，</w:t>
            </w:r>
            <w:r>
              <w:rPr>
                <w:rStyle w:val="75"/>
                <w:rFonts w:hint="eastAsia" w:ascii="宋体" w:hAnsi="宋体" w:eastAsia="宋体" w:cs="宋体"/>
                <w:sz w:val="21"/>
                <w:szCs w:val="21"/>
                <w:lang w:val="en-US" w:eastAsia="zh-CN" w:bidi="ar"/>
              </w:rPr>
              <w:t>500g/</w:t>
            </w:r>
            <w:r>
              <w:rPr>
                <w:rStyle w:val="76"/>
                <w:sz w:val="21"/>
                <w:szCs w:val="21"/>
                <w:lang w:val="en-US" w:eastAsia="zh-CN" w:bidi="ar"/>
              </w:rPr>
              <w:t>袋</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袋</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果冻粉</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500g/</w:t>
            </w:r>
            <w:r>
              <w:rPr>
                <w:rStyle w:val="76"/>
                <w:sz w:val="21"/>
                <w:szCs w:val="21"/>
                <w:lang w:val="en-US" w:eastAsia="zh-CN" w:bidi="ar"/>
              </w:rPr>
              <w:t>袋</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袋</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雀巢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101</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果蔬汁饮料</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250ml/</w:t>
            </w:r>
            <w:r>
              <w:rPr>
                <w:rStyle w:val="76"/>
                <w:sz w:val="21"/>
                <w:szCs w:val="21"/>
                <w:lang w:val="en-US" w:eastAsia="zh-CN" w:bidi="ar"/>
              </w:rPr>
              <w:t>瓶</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102</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海鱼</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w:t>
            </w:r>
            <w:r>
              <w:rPr>
                <w:rStyle w:val="76"/>
                <w:sz w:val="21"/>
                <w:szCs w:val="21"/>
                <w:lang w:val="en-US" w:eastAsia="zh-CN" w:bidi="ar"/>
              </w:rPr>
              <w:t>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103</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海藻酸钠</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食品级，500g/袋</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袋</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104</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耗油</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海天蚝油</w:t>
            </w:r>
            <w:r>
              <w:rPr>
                <w:rStyle w:val="75"/>
                <w:rFonts w:hint="eastAsia" w:ascii="宋体" w:hAnsi="宋体" w:eastAsia="宋体" w:cs="宋体"/>
                <w:sz w:val="21"/>
                <w:szCs w:val="21"/>
                <w:lang w:val="en-US" w:eastAsia="zh-CN" w:bidi="ar"/>
              </w:rPr>
              <w:t>700g/</w:t>
            </w:r>
            <w:r>
              <w:rPr>
                <w:rStyle w:val="76"/>
                <w:sz w:val="21"/>
                <w:szCs w:val="21"/>
                <w:lang w:val="en-US" w:eastAsia="zh-CN" w:bidi="ar"/>
              </w:rPr>
              <w:t>瓶</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105</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黑咖啡粉</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100g/袋</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袋</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106</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黑巧克力</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r>
              <w:rPr>
                <w:rStyle w:val="76"/>
                <w:sz w:val="21"/>
                <w:szCs w:val="21"/>
                <w:lang w:val="en-US" w:eastAsia="zh-CN" w:bidi="ar"/>
              </w:rPr>
              <w:t>千克</w:t>
            </w:r>
            <w:r>
              <w:rPr>
                <w:rStyle w:val="75"/>
                <w:rFonts w:hint="eastAsia" w:ascii="宋体" w:hAnsi="宋体" w:eastAsia="宋体" w:cs="宋体"/>
                <w:sz w:val="21"/>
                <w:szCs w:val="21"/>
                <w:lang w:val="en-US" w:eastAsia="zh-CN" w:bidi="ar"/>
              </w:rPr>
              <w:t>/</w:t>
            </w:r>
            <w:r>
              <w:rPr>
                <w:rStyle w:val="76"/>
                <w:sz w:val="21"/>
                <w:szCs w:val="21"/>
                <w:lang w:val="en-US" w:eastAsia="zh-CN" w:bidi="ar"/>
              </w:rPr>
              <w:t>包</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107</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黑芝麻</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500g/</w:t>
            </w:r>
            <w:r>
              <w:rPr>
                <w:rStyle w:val="76"/>
                <w:sz w:val="21"/>
                <w:szCs w:val="21"/>
                <w:lang w:val="en-US" w:eastAsia="zh-CN" w:bidi="ar"/>
              </w:rPr>
              <w:t>袋</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袋</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108</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烘焙塑料刮板</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中号</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张</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109</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红烧肉罐头</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500g/</w:t>
            </w:r>
            <w:r>
              <w:rPr>
                <w:rStyle w:val="76"/>
                <w:sz w:val="21"/>
                <w:szCs w:val="21"/>
                <w:lang w:val="en-US" w:eastAsia="zh-CN" w:bidi="ar"/>
              </w:rPr>
              <w:t>听</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听</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110</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红心火龙果</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鲜果，市售</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111</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红枣</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112</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胡椒粉</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30g/瓶</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113</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胡萝卜</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34</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114</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花椒</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115</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花生米</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生花生米</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116</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花生油</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500ml/</w:t>
            </w:r>
            <w:r>
              <w:rPr>
                <w:rStyle w:val="76"/>
                <w:sz w:val="21"/>
                <w:szCs w:val="21"/>
                <w:lang w:val="en-US" w:eastAsia="zh-CN" w:bidi="ar"/>
              </w:rPr>
              <w:t>瓶</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117</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花生油</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1.25L/</w:t>
            </w:r>
            <w:r>
              <w:rPr>
                <w:rStyle w:val="76"/>
                <w:sz w:val="21"/>
                <w:szCs w:val="21"/>
                <w:lang w:val="en-US" w:eastAsia="zh-CN" w:bidi="ar"/>
              </w:rPr>
              <w:t>瓶</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118</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花生油</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5L/</w:t>
            </w:r>
            <w:r>
              <w:rPr>
                <w:rStyle w:val="76"/>
                <w:sz w:val="21"/>
                <w:szCs w:val="21"/>
                <w:lang w:val="en-US" w:eastAsia="zh-CN" w:bidi="ar"/>
              </w:rPr>
              <w:t>瓶</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119</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花嘴</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r>
              <w:rPr>
                <w:rStyle w:val="76"/>
                <w:sz w:val="21"/>
                <w:szCs w:val="21"/>
                <w:lang w:val="en-US" w:eastAsia="zh-CN" w:bidi="ar"/>
              </w:rPr>
              <w:t>齿中号</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120</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花嘴</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r>
              <w:rPr>
                <w:rStyle w:val="76"/>
                <w:sz w:val="21"/>
                <w:szCs w:val="21"/>
                <w:lang w:val="en-US" w:eastAsia="zh-CN" w:bidi="ar"/>
              </w:rPr>
              <w:t>齿大号</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121</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花嘴</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r>
              <w:rPr>
                <w:rStyle w:val="76"/>
                <w:sz w:val="21"/>
                <w:szCs w:val="21"/>
                <w:lang w:val="en-US" w:eastAsia="zh-CN" w:bidi="ar"/>
              </w:rPr>
              <w:t>齿大号</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122</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黄豆</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35</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123</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黄豆酱</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500g/瓶</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袋装瓶装都可总量</w:t>
            </w:r>
            <w:r>
              <w:rPr>
                <w:rStyle w:val="75"/>
                <w:rFonts w:hint="eastAsia" w:ascii="宋体" w:hAnsi="宋体" w:eastAsia="宋体" w:cs="宋体"/>
                <w:sz w:val="21"/>
                <w:szCs w:val="21"/>
                <w:lang w:val="en-US" w:eastAsia="zh-CN" w:bidi="ar"/>
              </w:rPr>
              <w:t>3</w:t>
            </w:r>
            <w:r>
              <w:rPr>
                <w:rStyle w:val="76"/>
                <w:sz w:val="21"/>
                <w:szCs w:val="21"/>
                <w:lang w:val="en-US" w:eastAsia="zh-CN" w:bidi="ar"/>
              </w:rPr>
              <w:t>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124</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黄瓜</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70</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125</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黄奶油</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126</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黄桃罐头</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1000g/</w:t>
            </w:r>
            <w:r>
              <w:rPr>
                <w:rStyle w:val="76"/>
                <w:sz w:val="21"/>
                <w:szCs w:val="21"/>
                <w:lang w:val="en-US" w:eastAsia="zh-CN" w:bidi="ar"/>
              </w:rPr>
              <w:t>瓶</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127</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黄油</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总统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128</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火锅底料</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500g /包</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129</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火龙果</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130</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火腿肠</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500g /包</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131</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鸡</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屠宰好</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只</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132</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鸡蛋</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50g/</w:t>
            </w:r>
            <w:r>
              <w:rPr>
                <w:rStyle w:val="76"/>
                <w:sz w:val="21"/>
                <w:szCs w:val="21"/>
                <w:lang w:val="en-US" w:eastAsia="zh-CN" w:bidi="ar"/>
              </w:rPr>
              <w:t>个</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新鲜，不能散黄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133</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吉利丁片</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5g/</w:t>
            </w:r>
            <w:r>
              <w:rPr>
                <w:rStyle w:val="76"/>
                <w:sz w:val="21"/>
                <w:szCs w:val="21"/>
                <w:lang w:val="en-US" w:eastAsia="zh-CN" w:bidi="ar"/>
              </w:rPr>
              <w:t>片</w:t>
            </w:r>
            <w:r>
              <w:rPr>
                <w:rStyle w:val="75"/>
                <w:rFonts w:hint="eastAsia" w:ascii="宋体" w:hAnsi="宋体" w:eastAsia="宋体" w:cs="宋体"/>
                <w:sz w:val="21"/>
                <w:szCs w:val="21"/>
                <w:lang w:val="en-US" w:eastAsia="zh-CN" w:bidi="ar"/>
              </w:rPr>
              <w:t>*10</w:t>
            </w:r>
            <w:r>
              <w:rPr>
                <w:rStyle w:val="76"/>
                <w:sz w:val="21"/>
                <w:szCs w:val="21"/>
                <w:lang w:val="en-US" w:eastAsia="zh-CN" w:bidi="ar"/>
              </w:rPr>
              <w:t>片</w:t>
            </w:r>
            <w:r>
              <w:rPr>
                <w:rStyle w:val="75"/>
                <w:rFonts w:hint="eastAsia" w:ascii="宋体" w:hAnsi="宋体" w:eastAsia="宋体" w:cs="宋体"/>
                <w:sz w:val="21"/>
                <w:szCs w:val="21"/>
                <w:lang w:val="en-US" w:eastAsia="zh-CN" w:bidi="ar"/>
              </w:rPr>
              <w:t>/</w:t>
            </w:r>
            <w:r>
              <w:rPr>
                <w:rStyle w:val="76"/>
                <w:sz w:val="21"/>
                <w:szCs w:val="21"/>
                <w:lang w:val="en-US" w:eastAsia="zh-CN" w:bidi="ar"/>
              </w:rPr>
              <w:t>袋</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袋</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22</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134</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加碘食盐</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500g/</w:t>
            </w:r>
            <w:r>
              <w:rPr>
                <w:rStyle w:val="76"/>
                <w:sz w:val="21"/>
                <w:szCs w:val="21"/>
                <w:lang w:val="en-US" w:eastAsia="zh-CN" w:bidi="ar"/>
              </w:rPr>
              <w:t>包</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135</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加厚双层洗菜盆沥水篮</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约</w:t>
            </w:r>
            <w:r>
              <w:rPr>
                <w:rStyle w:val="75"/>
                <w:rFonts w:hint="eastAsia" w:ascii="宋体" w:hAnsi="宋体" w:eastAsia="宋体" w:cs="宋体"/>
                <w:sz w:val="21"/>
                <w:szCs w:val="21"/>
                <w:lang w:val="en-US" w:eastAsia="zh-CN" w:bidi="ar"/>
              </w:rPr>
              <w:t>20*22.5*8.5cm</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136</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姜</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137</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豇豆</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138</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酱油</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特级,500ml/瓶</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139</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酱油</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一级，500ml/瓶</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140</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酱油</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二级，500g/瓶</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141</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酱油</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500ml/瓶</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142</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焦糖色</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128g/</w:t>
            </w:r>
            <w:r>
              <w:rPr>
                <w:rStyle w:val="76"/>
                <w:sz w:val="21"/>
                <w:szCs w:val="21"/>
                <w:lang w:val="en-US" w:eastAsia="zh-CN" w:bidi="ar"/>
              </w:rPr>
              <w:t>瓶</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143</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焦亚硫酸钠</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1000g/</w:t>
            </w:r>
            <w:r>
              <w:rPr>
                <w:rStyle w:val="76"/>
                <w:sz w:val="21"/>
                <w:szCs w:val="21"/>
                <w:lang w:val="en-US" w:eastAsia="zh-CN" w:bidi="ar"/>
              </w:rPr>
              <w:t>包</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144</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酵母</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安琪</w:t>
            </w:r>
            <w:r>
              <w:rPr>
                <w:rStyle w:val="75"/>
                <w:rFonts w:hint="eastAsia" w:ascii="宋体" w:hAnsi="宋体" w:eastAsia="宋体" w:cs="宋体"/>
                <w:sz w:val="21"/>
                <w:szCs w:val="21"/>
                <w:lang w:val="en-US" w:eastAsia="zh-CN" w:bidi="ar"/>
              </w:rPr>
              <w:t>5g/</w:t>
            </w:r>
            <w:r>
              <w:rPr>
                <w:rStyle w:val="76"/>
                <w:sz w:val="21"/>
                <w:szCs w:val="21"/>
                <w:lang w:val="en-US" w:eastAsia="zh-CN" w:bidi="ar"/>
              </w:rPr>
              <w:t>包</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145</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燕子酵母</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500g/</w:t>
            </w:r>
            <w:r>
              <w:rPr>
                <w:rStyle w:val="76"/>
                <w:sz w:val="21"/>
                <w:szCs w:val="21"/>
                <w:lang w:val="en-US" w:eastAsia="zh-CN" w:bidi="ar"/>
              </w:rPr>
              <w:t>包</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146</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酵母</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500g/</w:t>
            </w:r>
            <w:r>
              <w:rPr>
                <w:rStyle w:val="76"/>
                <w:sz w:val="21"/>
                <w:szCs w:val="21"/>
                <w:lang w:val="en-US" w:eastAsia="zh-CN" w:bidi="ar"/>
              </w:rPr>
              <w:t>包</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147</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酵母</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12g/</w:t>
            </w:r>
            <w:r>
              <w:rPr>
                <w:rStyle w:val="76"/>
                <w:sz w:val="21"/>
                <w:szCs w:val="21"/>
                <w:lang w:val="en-US" w:eastAsia="zh-CN" w:bidi="ar"/>
              </w:rPr>
              <w:t>包</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148</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粳米</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149</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橘子罐头</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200g/</w:t>
            </w:r>
            <w:r>
              <w:rPr>
                <w:rStyle w:val="76"/>
                <w:sz w:val="21"/>
                <w:szCs w:val="21"/>
                <w:lang w:val="en-US" w:eastAsia="zh-CN" w:bidi="ar"/>
              </w:rPr>
              <w:t>瓶</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150</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咖啡碱</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100g/</w:t>
            </w:r>
            <w:r>
              <w:rPr>
                <w:rStyle w:val="76"/>
                <w:sz w:val="21"/>
                <w:szCs w:val="21"/>
                <w:lang w:val="en-US" w:eastAsia="zh-CN" w:bidi="ar"/>
              </w:rPr>
              <w:t>袋</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袋</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151</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卡拉胶</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500g/</w:t>
            </w:r>
            <w:r>
              <w:rPr>
                <w:rStyle w:val="76"/>
                <w:sz w:val="21"/>
                <w:szCs w:val="21"/>
                <w:lang w:val="en-US" w:eastAsia="zh-CN" w:bidi="ar"/>
              </w:rPr>
              <w:t>袋</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袋</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152</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康师傅冰糖雪梨</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300ml/</w:t>
            </w:r>
            <w:r>
              <w:rPr>
                <w:rStyle w:val="76"/>
                <w:sz w:val="21"/>
                <w:szCs w:val="21"/>
                <w:lang w:val="en-US" w:eastAsia="zh-CN" w:bidi="ar"/>
              </w:rPr>
              <w:t>瓶</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153</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可可粉</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500g/</w:t>
            </w:r>
            <w:r>
              <w:rPr>
                <w:rStyle w:val="76"/>
                <w:sz w:val="21"/>
                <w:szCs w:val="21"/>
                <w:lang w:val="en-US" w:eastAsia="zh-CN" w:bidi="ar"/>
              </w:rPr>
              <w:t>袋</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袋</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154</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可可粉</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100g/</w:t>
            </w:r>
            <w:r>
              <w:rPr>
                <w:rStyle w:val="76"/>
                <w:sz w:val="21"/>
                <w:szCs w:val="21"/>
                <w:lang w:val="en-US" w:eastAsia="zh-CN" w:bidi="ar"/>
              </w:rPr>
              <w:t>袋</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袋</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法芙娜牌（独立包装，拒绝散装）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155</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可可壳色</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100g/</w:t>
            </w:r>
            <w:r>
              <w:rPr>
                <w:rStyle w:val="76"/>
                <w:sz w:val="21"/>
                <w:szCs w:val="21"/>
                <w:lang w:val="en-US" w:eastAsia="zh-CN" w:bidi="ar"/>
              </w:rPr>
              <w:t>包</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156</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可口可乐</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500ml/瓶</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157</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可蒸煮玻璃罐头瓶</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750mL</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158</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矿泉水</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500ml/瓶</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159</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矿泉水</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5L/</w:t>
            </w:r>
            <w:r>
              <w:rPr>
                <w:rStyle w:val="76"/>
                <w:sz w:val="21"/>
                <w:szCs w:val="21"/>
                <w:lang w:val="en-US" w:eastAsia="zh-CN" w:bidi="ar"/>
              </w:rPr>
              <w:t>桶</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桶</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160</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葵瓜子油</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5L/</w:t>
            </w:r>
            <w:r>
              <w:rPr>
                <w:rStyle w:val="76"/>
                <w:sz w:val="21"/>
                <w:szCs w:val="21"/>
                <w:lang w:val="en-US" w:eastAsia="zh-CN" w:bidi="ar"/>
              </w:rPr>
              <w:t>桶</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桶</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161</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腊肠</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162</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辣椒粉</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163</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辣椒酱</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500g/瓶</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164</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老姜</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165</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荔浦芋头</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166</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炼奶</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350lm/</w:t>
            </w:r>
            <w:r>
              <w:rPr>
                <w:rStyle w:val="76"/>
                <w:sz w:val="21"/>
                <w:szCs w:val="21"/>
                <w:lang w:val="en-US" w:eastAsia="zh-CN" w:bidi="ar"/>
              </w:rPr>
              <w:t>瓶</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167</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炼乳</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350g/</w:t>
            </w:r>
            <w:r>
              <w:rPr>
                <w:rStyle w:val="76"/>
                <w:sz w:val="21"/>
                <w:szCs w:val="21"/>
                <w:lang w:val="en-US" w:eastAsia="zh-CN" w:bidi="ar"/>
              </w:rPr>
              <w:t>罐</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罐</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雀巢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168</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料酒</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500mL/瓶</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169</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料酒</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千禾料酒，</w:t>
            </w:r>
            <w:r>
              <w:rPr>
                <w:rStyle w:val="75"/>
                <w:rFonts w:hint="eastAsia" w:ascii="宋体" w:hAnsi="宋体" w:eastAsia="宋体" w:cs="宋体"/>
                <w:sz w:val="21"/>
                <w:szCs w:val="21"/>
                <w:lang w:val="en-US" w:eastAsia="zh-CN" w:bidi="ar"/>
              </w:rPr>
              <w:t>500mL/</w:t>
            </w:r>
            <w:r>
              <w:rPr>
                <w:rStyle w:val="76"/>
                <w:sz w:val="21"/>
                <w:szCs w:val="21"/>
                <w:lang w:val="en-US" w:eastAsia="zh-CN" w:bidi="ar"/>
              </w:rPr>
              <w:t>瓶</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170</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料理机</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九阳牌，一杯一刀</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171</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鲁花花生油</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r>
              <w:rPr>
                <w:rStyle w:val="76"/>
                <w:sz w:val="21"/>
                <w:szCs w:val="21"/>
                <w:lang w:val="en-US" w:eastAsia="zh-CN" w:bidi="ar"/>
              </w:rPr>
              <w:t>升</w:t>
            </w:r>
            <w:r>
              <w:rPr>
                <w:rStyle w:val="75"/>
                <w:rFonts w:hint="eastAsia" w:ascii="宋体" w:hAnsi="宋体" w:eastAsia="宋体" w:cs="宋体"/>
                <w:sz w:val="21"/>
                <w:szCs w:val="21"/>
                <w:lang w:val="en-US" w:eastAsia="zh-CN" w:bidi="ar"/>
              </w:rPr>
              <w:t>/</w:t>
            </w:r>
            <w:r>
              <w:rPr>
                <w:rStyle w:val="76"/>
                <w:sz w:val="21"/>
                <w:szCs w:val="21"/>
                <w:lang w:val="en-US" w:eastAsia="zh-CN" w:bidi="ar"/>
              </w:rPr>
              <w:t>瓶</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172</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螺</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w:t>
            </w:r>
            <w:r>
              <w:rPr>
                <w:rStyle w:val="76"/>
                <w:sz w:val="21"/>
                <w:szCs w:val="21"/>
                <w:lang w:val="en-US" w:eastAsia="zh-CN" w:bidi="ar"/>
              </w:rPr>
              <w:t>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173</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铝盒</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11.2cm</w:t>
            </w:r>
            <w:r>
              <w:rPr>
                <w:rStyle w:val="79"/>
                <w:rFonts w:hint="eastAsia" w:ascii="宋体" w:hAnsi="宋体" w:eastAsia="宋体" w:cs="宋体"/>
                <w:sz w:val="21"/>
                <w:szCs w:val="21"/>
                <w:lang w:val="en-US" w:eastAsia="zh-CN" w:bidi="ar"/>
              </w:rPr>
              <w:t>×</w:t>
            </w:r>
            <w:r>
              <w:rPr>
                <w:rStyle w:val="75"/>
                <w:rFonts w:hint="eastAsia" w:ascii="宋体" w:hAnsi="宋体" w:eastAsia="宋体" w:cs="宋体"/>
                <w:sz w:val="21"/>
                <w:szCs w:val="21"/>
                <w:lang w:val="en-US" w:eastAsia="zh-CN" w:bidi="ar"/>
              </w:rPr>
              <w:t>4.2cm</w:t>
            </w:r>
            <w:r>
              <w:rPr>
                <w:rStyle w:val="79"/>
                <w:rFonts w:hint="eastAsia" w:ascii="宋体" w:hAnsi="宋体" w:eastAsia="宋体" w:cs="宋体"/>
                <w:sz w:val="21"/>
                <w:szCs w:val="21"/>
                <w:lang w:val="en-US" w:eastAsia="zh-CN" w:bidi="ar"/>
              </w:rPr>
              <w:t>×</w:t>
            </w:r>
            <w:r>
              <w:rPr>
                <w:rStyle w:val="75"/>
                <w:rFonts w:hint="eastAsia" w:ascii="宋体" w:hAnsi="宋体" w:eastAsia="宋体" w:cs="宋体"/>
                <w:sz w:val="21"/>
                <w:szCs w:val="21"/>
                <w:lang w:val="en-US" w:eastAsia="zh-CN" w:bidi="ar"/>
              </w:rPr>
              <w:t>2.8cm</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174</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绿豆</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175</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绿豆蓉</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500g /</w:t>
            </w:r>
            <w:r>
              <w:rPr>
                <w:rStyle w:val="76"/>
                <w:sz w:val="21"/>
                <w:szCs w:val="21"/>
                <w:lang w:val="en-US" w:eastAsia="zh-CN" w:bidi="ar"/>
              </w:rPr>
              <w:t>包</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莲香楼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176</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滤纸</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eastAsia="zh-CN"/>
              </w:rPr>
              <w:t>定性滤纸中速，</w:t>
            </w:r>
            <w:r>
              <w:rPr>
                <w:rFonts w:hint="eastAsia" w:ascii="宋体" w:hAnsi="宋体" w:cs="宋体"/>
                <w:i w:val="0"/>
                <w:iCs w:val="0"/>
                <w:color w:val="000000"/>
                <w:sz w:val="21"/>
                <w:szCs w:val="21"/>
                <w:u w:val="none"/>
                <w:lang w:val="en-US" w:eastAsia="zh-CN"/>
              </w:rPr>
              <w:t>12cm</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盒</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177</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马克笔</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细</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盒</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178</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马铃薯</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179</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麦芽糖</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230g/</w:t>
            </w:r>
            <w:r>
              <w:rPr>
                <w:rStyle w:val="76"/>
                <w:sz w:val="21"/>
                <w:szCs w:val="21"/>
                <w:lang w:val="en-US" w:eastAsia="zh-CN" w:bidi="ar"/>
              </w:rPr>
              <w:t>盒</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盒</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180</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馒头</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100g/个</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181</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芒果</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鲜果，市售</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182</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毛玻璃板</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约 40cm * 40 cm</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块</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183</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玫瑰香精</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100g/</w:t>
            </w:r>
            <w:r>
              <w:rPr>
                <w:rStyle w:val="76"/>
                <w:sz w:val="21"/>
                <w:szCs w:val="21"/>
                <w:lang w:val="en-US" w:eastAsia="zh-CN" w:bidi="ar"/>
              </w:rPr>
              <w:t>瓶</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184</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梅子酒</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500ml/</w:t>
            </w:r>
            <w:r>
              <w:rPr>
                <w:rStyle w:val="76"/>
                <w:sz w:val="21"/>
                <w:szCs w:val="21"/>
                <w:lang w:val="en-US" w:eastAsia="zh-CN" w:bidi="ar"/>
              </w:rPr>
              <w:t>瓶</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185</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米糠油</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2-5L</w:t>
            </w:r>
            <w:r>
              <w:rPr>
                <w:rFonts w:hint="eastAsia" w:ascii="宋体" w:hAnsi="宋体" w:cs="宋体"/>
                <w:i w:val="0"/>
                <w:iCs w:val="0"/>
                <w:color w:val="000000"/>
                <w:kern w:val="0"/>
                <w:sz w:val="21"/>
                <w:szCs w:val="21"/>
                <w:u w:val="none"/>
                <w:lang w:val="en-US" w:eastAsia="zh-CN" w:bidi="ar"/>
              </w:rPr>
              <w:t>/瓶</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186</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蜜饯凉果（话梅）</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250g/包</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187</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蜜糖</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500lm/</w:t>
            </w:r>
            <w:r>
              <w:rPr>
                <w:rStyle w:val="76"/>
                <w:sz w:val="21"/>
                <w:szCs w:val="21"/>
                <w:lang w:val="en-US" w:eastAsia="zh-CN" w:bidi="ar"/>
              </w:rPr>
              <w:t>瓶</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188</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绵白糖</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w:t>
            </w:r>
            <w:r>
              <w:rPr>
                <w:rStyle w:val="76"/>
                <w:sz w:val="21"/>
                <w:szCs w:val="21"/>
                <w:lang w:val="en-US" w:eastAsia="zh-CN" w:bidi="ar"/>
              </w:rPr>
              <w:t>克</w:t>
            </w:r>
            <w:r>
              <w:rPr>
                <w:rStyle w:val="75"/>
                <w:rFonts w:hint="eastAsia" w:ascii="宋体" w:hAnsi="宋体" w:eastAsia="宋体" w:cs="宋体"/>
                <w:sz w:val="21"/>
                <w:szCs w:val="21"/>
                <w:lang w:val="en-US" w:eastAsia="zh-CN" w:bidi="ar"/>
              </w:rPr>
              <w:t>/</w:t>
            </w:r>
            <w:r>
              <w:rPr>
                <w:rStyle w:val="76"/>
                <w:sz w:val="21"/>
                <w:szCs w:val="21"/>
                <w:lang w:val="en-US" w:eastAsia="zh-CN" w:bidi="ar"/>
              </w:rPr>
              <w:t>包</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189</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面粉</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10kg/</w:t>
            </w:r>
            <w:r>
              <w:rPr>
                <w:rStyle w:val="76"/>
                <w:sz w:val="21"/>
                <w:szCs w:val="21"/>
                <w:lang w:val="en-US" w:eastAsia="zh-CN" w:bidi="ar"/>
              </w:rPr>
              <w:t>袋</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袋</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190</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面粉</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r>
              <w:rPr>
                <w:rStyle w:val="76"/>
                <w:sz w:val="21"/>
                <w:szCs w:val="21"/>
                <w:lang w:val="en-US" w:eastAsia="zh-CN" w:bidi="ar"/>
              </w:rPr>
              <w:t>斤</w:t>
            </w:r>
            <w:r>
              <w:rPr>
                <w:rStyle w:val="75"/>
                <w:rFonts w:hint="eastAsia" w:ascii="宋体" w:hAnsi="宋体" w:eastAsia="宋体" w:cs="宋体"/>
                <w:sz w:val="21"/>
                <w:szCs w:val="21"/>
                <w:lang w:val="en-US" w:eastAsia="zh-CN" w:bidi="ar"/>
              </w:rPr>
              <w:t>/</w:t>
            </w:r>
            <w:r>
              <w:rPr>
                <w:rStyle w:val="76"/>
                <w:sz w:val="21"/>
                <w:szCs w:val="21"/>
                <w:lang w:val="en-US" w:eastAsia="zh-CN" w:bidi="ar"/>
              </w:rPr>
              <w:t>袋</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袋</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五得利</w:t>
            </w:r>
            <w:r>
              <w:rPr>
                <w:rStyle w:val="75"/>
                <w:rFonts w:hint="eastAsia" w:ascii="宋体" w:hAnsi="宋体" w:eastAsia="宋体" w:cs="宋体"/>
                <w:sz w:val="21"/>
                <w:szCs w:val="21"/>
                <w:lang w:val="en-US" w:eastAsia="zh-CN" w:bidi="ar"/>
              </w:rPr>
              <w:t>7</w:t>
            </w:r>
            <w:r>
              <w:rPr>
                <w:rStyle w:val="76"/>
                <w:sz w:val="21"/>
                <w:szCs w:val="21"/>
                <w:lang w:val="en-US" w:eastAsia="zh-CN" w:bidi="ar"/>
              </w:rPr>
              <w:t>星粉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191</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面粉筛</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手持不锈钢</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192</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茉莉香精</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100g/</w:t>
            </w:r>
            <w:r>
              <w:rPr>
                <w:rStyle w:val="76"/>
                <w:sz w:val="21"/>
                <w:szCs w:val="21"/>
                <w:lang w:val="en-US" w:eastAsia="zh-CN" w:bidi="ar"/>
              </w:rPr>
              <w:t>瓶</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193</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慕斯杯</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sz w:val="21"/>
                <w:szCs w:val="21"/>
                <w:u w:val="none"/>
                <w:lang w:eastAsia="zh-CN"/>
              </w:rPr>
              <w:t>无盖，长</w:t>
            </w:r>
            <w:r>
              <w:rPr>
                <w:rFonts w:hint="eastAsia" w:ascii="宋体" w:hAnsi="宋体" w:cs="宋体"/>
                <w:i w:val="0"/>
                <w:iCs w:val="0"/>
                <w:color w:val="000000"/>
                <w:sz w:val="21"/>
                <w:szCs w:val="21"/>
                <w:u w:val="none"/>
                <w:lang w:val="en-US" w:eastAsia="zh-CN"/>
              </w:rPr>
              <w:t>4.4cm,宽4.4cm，高4.2cm</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194</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奶茶</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250ml/</w:t>
            </w:r>
            <w:r>
              <w:rPr>
                <w:rStyle w:val="76"/>
                <w:sz w:val="21"/>
                <w:szCs w:val="21"/>
                <w:lang w:val="en-US" w:eastAsia="zh-CN" w:bidi="ar"/>
              </w:rPr>
              <w:t>瓶</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195</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奶粉</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500g/</w:t>
            </w:r>
            <w:r>
              <w:rPr>
                <w:rStyle w:val="76"/>
                <w:sz w:val="21"/>
                <w:szCs w:val="21"/>
                <w:lang w:val="en-US" w:eastAsia="zh-CN" w:bidi="ar"/>
              </w:rPr>
              <w:t>包</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拒绝散装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196</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奶油芝士</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1kg/</w:t>
            </w:r>
            <w:r>
              <w:rPr>
                <w:rStyle w:val="76"/>
                <w:sz w:val="21"/>
                <w:szCs w:val="21"/>
                <w:lang w:val="en-US" w:eastAsia="zh-CN" w:bidi="ar"/>
              </w:rPr>
              <w:t>盒</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盒</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197</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南瓜</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198</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嫩肉粉</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安琪嫩肉粉</w:t>
            </w:r>
            <w:r>
              <w:rPr>
                <w:rStyle w:val="75"/>
                <w:rFonts w:hint="eastAsia" w:ascii="宋体" w:hAnsi="宋体" w:eastAsia="宋体" w:cs="宋体"/>
                <w:sz w:val="21"/>
                <w:szCs w:val="21"/>
                <w:lang w:val="en-US" w:eastAsia="zh-CN" w:bidi="ar"/>
              </w:rPr>
              <w:t>400g/</w:t>
            </w:r>
            <w:r>
              <w:rPr>
                <w:rStyle w:val="76"/>
                <w:sz w:val="21"/>
                <w:szCs w:val="21"/>
                <w:lang w:val="en-US" w:eastAsia="zh-CN" w:bidi="ar"/>
              </w:rPr>
              <w:t>包（必须是木瓜蛋白酶）</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199</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柠檬</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新鲜柠檬</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200</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柠檬酸</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食品级，500g/袋</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袋</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201</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柠檬香精</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100g/</w:t>
            </w:r>
            <w:r>
              <w:rPr>
                <w:rStyle w:val="76"/>
                <w:sz w:val="21"/>
                <w:szCs w:val="21"/>
                <w:lang w:val="en-US" w:eastAsia="zh-CN" w:bidi="ar"/>
              </w:rPr>
              <w:t>瓶</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202</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柠檬汁</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250ml/</w:t>
            </w:r>
            <w:r>
              <w:rPr>
                <w:rStyle w:val="76"/>
                <w:sz w:val="21"/>
                <w:szCs w:val="21"/>
                <w:lang w:val="en-US" w:eastAsia="zh-CN" w:bidi="ar"/>
              </w:rPr>
              <w:t>瓶</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203</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柠檬汁</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125-200mL/</w:t>
            </w:r>
            <w:r>
              <w:rPr>
                <w:rStyle w:val="76"/>
                <w:sz w:val="21"/>
                <w:szCs w:val="21"/>
                <w:lang w:val="en-US" w:eastAsia="zh-CN" w:bidi="ar"/>
              </w:rPr>
              <w:t>瓶</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原装进口烘焙原料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204</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牛奶</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250ml/</w:t>
            </w:r>
            <w:r>
              <w:rPr>
                <w:rStyle w:val="76"/>
                <w:sz w:val="21"/>
                <w:szCs w:val="21"/>
                <w:lang w:val="en-US" w:eastAsia="zh-CN" w:bidi="ar"/>
              </w:rPr>
              <w:t>盒</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盒</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60</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伊利或蒙牛，日期要新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205</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牛奶</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1000mL/</w:t>
            </w:r>
            <w:r>
              <w:rPr>
                <w:rStyle w:val="76"/>
                <w:sz w:val="21"/>
                <w:szCs w:val="21"/>
                <w:lang w:val="en-US" w:eastAsia="zh-CN" w:bidi="ar"/>
              </w:rPr>
              <w:t>盒</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盒</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206</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牛奶香粉</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500g/</w:t>
            </w:r>
            <w:r>
              <w:rPr>
                <w:rStyle w:val="76"/>
                <w:sz w:val="21"/>
                <w:szCs w:val="21"/>
                <w:lang w:val="en-US" w:eastAsia="zh-CN" w:bidi="ar"/>
              </w:rPr>
              <w:t>包</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207</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牛肉</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42</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208</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牛肉</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209</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牛肉丸</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210</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猪肉丸</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211</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浓缩果汁</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212</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糯米</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213</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糯小米</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214</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泡菜</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500g/</w:t>
            </w:r>
            <w:r>
              <w:rPr>
                <w:rStyle w:val="76"/>
                <w:sz w:val="21"/>
                <w:szCs w:val="21"/>
                <w:lang w:val="en-US" w:eastAsia="zh-CN" w:bidi="ar"/>
              </w:rPr>
              <w:t>包</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215</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泡菜坛子</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玻璃，容水量</w:t>
            </w:r>
            <w:r>
              <w:rPr>
                <w:rStyle w:val="75"/>
                <w:rFonts w:hint="eastAsia" w:ascii="宋体" w:hAnsi="宋体" w:eastAsia="宋体" w:cs="宋体"/>
                <w:sz w:val="21"/>
                <w:szCs w:val="21"/>
                <w:lang w:val="en-US" w:eastAsia="zh-CN" w:bidi="ar"/>
              </w:rPr>
              <w:t>5</w:t>
            </w:r>
            <w:r>
              <w:rPr>
                <w:rStyle w:val="76"/>
                <w:sz w:val="21"/>
                <w:szCs w:val="21"/>
                <w:lang w:val="en-US" w:eastAsia="zh-CN" w:bidi="ar"/>
              </w:rPr>
              <w:t>斤</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216</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泡打粉</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50g/</w:t>
            </w:r>
            <w:r>
              <w:rPr>
                <w:rStyle w:val="76"/>
                <w:sz w:val="21"/>
                <w:szCs w:val="21"/>
                <w:lang w:val="en-US" w:eastAsia="zh-CN" w:bidi="ar"/>
              </w:rPr>
              <w:t>包</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217</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喷壶</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56</w:t>
            </w:r>
            <w:r>
              <w:rPr>
                <w:rStyle w:val="76"/>
                <w:sz w:val="21"/>
                <w:szCs w:val="21"/>
                <w:lang w:val="en-US" w:eastAsia="zh-CN" w:bidi="ar"/>
              </w:rPr>
              <w:t>度，</w:t>
            </w:r>
            <w:r>
              <w:rPr>
                <w:rStyle w:val="75"/>
                <w:rFonts w:hint="eastAsia" w:ascii="宋体" w:hAnsi="宋体" w:eastAsia="宋体" w:cs="宋体"/>
                <w:sz w:val="21"/>
                <w:szCs w:val="21"/>
                <w:lang w:val="en-US" w:eastAsia="zh-CN" w:bidi="ar"/>
              </w:rPr>
              <w:t>500mL/</w:t>
            </w:r>
            <w:r>
              <w:rPr>
                <w:rStyle w:val="76"/>
                <w:sz w:val="21"/>
                <w:szCs w:val="21"/>
                <w:lang w:val="en-US" w:eastAsia="zh-CN" w:bidi="ar"/>
              </w:rPr>
              <w:t>瓶</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218</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啤酒</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500ml/</w:t>
            </w:r>
            <w:r>
              <w:rPr>
                <w:rStyle w:val="76"/>
                <w:sz w:val="21"/>
                <w:szCs w:val="21"/>
                <w:lang w:val="en-US" w:eastAsia="zh-CN" w:bidi="ar"/>
              </w:rPr>
              <w:t>瓶</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219</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苹果</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220</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苹果</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新鲜苹果</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75</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221</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苹果木木片（木屑）</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Kg</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222</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苹果香精</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100g/</w:t>
            </w:r>
            <w:r>
              <w:rPr>
                <w:rStyle w:val="76"/>
                <w:sz w:val="21"/>
                <w:szCs w:val="21"/>
                <w:lang w:val="en-US" w:eastAsia="zh-CN" w:bidi="ar"/>
              </w:rPr>
              <w:t>瓶</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223</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葡萄酒</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750ml/</w:t>
            </w:r>
            <w:r>
              <w:rPr>
                <w:rStyle w:val="76"/>
                <w:sz w:val="21"/>
                <w:szCs w:val="21"/>
                <w:lang w:val="en-US" w:eastAsia="zh-CN" w:bidi="ar"/>
              </w:rPr>
              <w:t>瓶</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224</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葡萄糖酸内酯</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w:t>
            </w:r>
            <w:r>
              <w:rPr>
                <w:rStyle w:val="76"/>
                <w:sz w:val="21"/>
                <w:szCs w:val="21"/>
                <w:lang w:val="en-US" w:eastAsia="zh-CN" w:bidi="ar"/>
              </w:rPr>
              <w:t>克</w:t>
            </w:r>
            <w:r>
              <w:rPr>
                <w:rStyle w:val="75"/>
                <w:rFonts w:hint="eastAsia" w:ascii="宋体" w:hAnsi="宋体" w:eastAsia="宋体" w:cs="宋体"/>
                <w:sz w:val="21"/>
                <w:szCs w:val="21"/>
                <w:lang w:val="en-US" w:eastAsia="zh-CN" w:bidi="ar"/>
              </w:rPr>
              <w:t>/</w:t>
            </w:r>
            <w:r>
              <w:rPr>
                <w:rStyle w:val="76"/>
                <w:sz w:val="21"/>
                <w:szCs w:val="21"/>
                <w:lang w:val="en-US" w:eastAsia="zh-CN" w:bidi="ar"/>
              </w:rPr>
              <w:t>包</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225</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葡萄饮料</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500ml</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226</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羟甲基纤维素钠</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1000g/</w:t>
            </w:r>
            <w:r>
              <w:rPr>
                <w:rStyle w:val="76"/>
                <w:sz w:val="21"/>
                <w:szCs w:val="21"/>
                <w:lang w:val="en-US" w:eastAsia="zh-CN" w:bidi="ar"/>
              </w:rPr>
              <w:t>包，食品添加剂</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227</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侨艺</w:t>
            </w:r>
            <w:r>
              <w:rPr>
                <w:rStyle w:val="75"/>
                <w:rFonts w:hint="eastAsia" w:ascii="宋体" w:hAnsi="宋体" w:eastAsia="宋体" w:cs="宋体"/>
                <w:sz w:val="21"/>
                <w:szCs w:val="21"/>
                <w:lang w:val="en-US" w:eastAsia="zh-CN" w:bidi="ar"/>
              </w:rPr>
              <w:t>800</w:t>
            </w:r>
            <w:r>
              <w:rPr>
                <w:rStyle w:val="76"/>
                <w:sz w:val="21"/>
                <w:szCs w:val="21"/>
                <w:lang w:val="en-US" w:eastAsia="zh-CN" w:bidi="ar"/>
              </w:rPr>
              <w:t>淡奶油</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1L/</w:t>
            </w:r>
            <w:r>
              <w:rPr>
                <w:rStyle w:val="76"/>
                <w:sz w:val="21"/>
                <w:szCs w:val="21"/>
                <w:lang w:val="en-US" w:eastAsia="zh-CN" w:bidi="ar"/>
              </w:rPr>
              <w:t>盒</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盒</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228</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荞麦</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229</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芹菜</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230</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青菜</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231</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肉罐头</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500g/</w:t>
            </w:r>
            <w:r>
              <w:rPr>
                <w:rStyle w:val="76"/>
                <w:sz w:val="21"/>
                <w:szCs w:val="21"/>
                <w:lang w:val="en-US" w:eastAsia="zh-CN" w:bidi="ar"/>
              </w:rPr>
              <w:t>盒</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盒</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232</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乳酸链球菌</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食品级</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克</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200</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233</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乳酸链球菌素</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100g/</w:t>
            </w:r>
            <w:r>
              <w:rPr>
                <w:rStyle w:val="76"/>
                <w:sz w:val="21"/>
                <w:szCs w:val="21"/>
                <w:lang w:val="en-US" w:eastAsia="zh-CN" w:bidi="ar"/>
              </w:rPr>
              <w:t>瓶</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234</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色拉油</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2L/</w:t>
            </w:r>
            <w:r>
              <w:rPr>
                <w:rStyle w:val="76"/>
                <w:sz w:val="21"/>
                <w:szCs w:val="21"/>
                <w:lang w:val="en-US" w:eastAsia="zh-CN" w:bidi="ar"/>
              </w:rPr>
              <w:t>瓶</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235</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色拉油</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1L/</w:t>
            </w:r>
            <w:r>
              <w:rPr>
                <w:rStyle w:val="76"/>
                <w:sz w:val="21"/>
                <w:szCs w:val="21"/>
                <w:lang w:val="en-US" w:eastAsia="zh-CN" w:bidi="ar"/>
              </w:rPr>
              <w:t>瓶</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236</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山梨醇酐单月桂酸酯（吐温</w:t>
            </w:r>
            <w:r>
              <w:rPr>
                <w:rStyle w:val="75"/>
                <w:rFonts w:hint="eastAsia" w:ascii="宋体" w:hAnsi="宋体" w:eastAsia="宋体" w:cs="宋体"/>
                <w:sz w:val="21"/>
                <w:szCs w:val="21"/>
                <w:lang w:val="en-US" w:eastAsia="zh-CN" w:bidi="ar"/>
              </w:rPr>
              <w:t>80</w:t>
            </w:r>
            <w:r>
              <w:rPr>
                <w:rStyle w:val="76"/>
                <w:sz w:val="21"/>
                <w:szCs w:val="21"/>
                <w:lang w:val="en-US" w:eastAsia="zh-CN" w:bidi="ar"/>
              </w:rPr>
              <w:t>）</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1000g/</w:t>
            </w:r>
            <w:r>
              <w:rPr>
                <w:rStyle w:val="76"/>
                <w:sz w:val="21"/>
                <w:szCs w:val="21"/>
                <w:lang w:val="en-US" w:eastAsia="zh-CN" w:bidi="ar"/>
              </w:rPr>
              <w:t>瓶</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237</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山梨酸钾</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100g/</w:t>
            </w:r>
            <w:r>
              <w:rPr>
                <w:rStyle w:val="76"/>
                <w:sz w:val="21"/>
                <w:szCs w:val="21"/>
                <w:lang w:val="en-US" w:eastAsia="zh-CN" w:bidi="ar"/>
              </w:rPr>
              <w:t>瓶，食品添加剂</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238</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山楂</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239</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生抽</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1.75L/</w:t>
            </w:r>
            <w:r>
              <w:rPr>
                <w:rStyle w:val="76"/>
                <w:sz w:val="21"/>
                <w:szCs w:val="21"/>
                <w:lang w:val="en-US" w:eastAsia="zh-CN" w:bidi="ar"/>
              </w:rPr>
              <w:t>瓶，氨基酸态氮</w:t>
            </w:r>
            <w:r>
              <w:rPr>
                <w:rStyle w:val="75"/>
                <w:rFonts w:hint="eastAsia" w:ascii="宋体" w:hAnsi="宋体" w:eastAsia="宋体" w:cs="宋体"/>
                <w:sz w:val="21"/>
                <w:szCs w:val="21"/>
                <w:lang w:val="en-US" w:eastAsia="zh-CN" w:bidi="ar"/>
              </w:rPr>
              <w:t>1.2</w:t>
            </w:r>
            <w:r>
              <w:rPr>
                <w:rStyle w:val="76"/>
                <w:sz w:val="21"/>
                <w:szCs w:val="21"/>
                <w:lang w:val="en-US" w:eastAsia="zh-CN" w:bidi="ar"/>
              </w:rPr>
              <w:t>以上</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240</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生抽</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海天生抽，</w:t>
            </w:r>
            <w:r>
              <w:rPr>
                <w:rStyle w:val="75"/>
                <w:rFonts w:hint="eastAsia" w:ascii="宋体" w:hAnsi="宋体" w:eastAsia="宋体" w:cs="宋体"/>
                <w:sz w:val="21"/>
                <w:szCs w:val="21"/>
                <w:lang w:val="en-US" w:eastAsia="zh-CN" w:bidi="ar"/>
              </w:rPr>
              <w:t>1.9L/</w:t>
            </w:r>
            <w:r>
              <w:rPr>
                <w:rStyle w:val="76"/>
                <w:sz w:val="21"/>
                <w:szCs w:val="21"/>
                <w:lang w:val="en-US" w:eastAsia="zh-CN" w:bidi="ar"/>
              </w:rPr>
              <w:t>瓶</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241</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生抽</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500ml/</w:t>
            </w:r>
            <w:r>
              <w:rPr>
                <w:rStyle w:val="76"/>
                <w:sz w:val="21"/>
                <w:szCs w:val="21"/>
                <w:lang w:val="en-US" w:eastAsia="zh-CN" w:bidi="ar"/>
              </w:rPr>
              <w:t>瓶</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242</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生粉</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金龙鱼玉米淀粉，</w:t>
            </w:r>
            <w:r>
              <w:rPr>
                <w:rStyle w:val="75"/>
                <w:rFonts w:hint="eastAsia" w:ascii="宋体" w:hAnsi="宋体" w:eastAsia="宋体" w:cs="宋体"/>
                <w:sz w:val="21"/>
                <w:szCs w:val="21"/>
                <w:lang w:val="en-US" w:eastAsia="zh-CN" w:bidi="ar"/>
              </w:rPr>
              <w:t>200g/</w:t>
            </w:r>
            <w:r>
              <w:rPr>
                <w:rStyle w:val="76"/>
                <w:sz w:val="21"/>
                <w:szCs w:val="21"/>
                <w:lang w:val="en-US" w:eastAsia="zh-CN" w:bidi="ar"/>
              </w:rPr>
              <w:t>包</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243</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生姜</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244</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石膏</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食用石膏</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公斤</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0.5</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245</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时令蔬菜</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4-6</w:t>
            </w:r>
            <w:r>
              <w:rPr>
                <w:rStyle w:val="76"/>
                <w:sz w:val="21"/>
                <w:szCs w:val="21"/>
                <w:lang w:val="en-US" w:eastAsia="zh-CN" w:bidi="ar"/>
              </w:rPr>
              <w:t>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246</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时令水果</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4-6</w:t>
            </w:r>
            <w:r>
              <w:rPr>
                <w:rStyle w:val="76"/>
                <w:sz w:val="21"/>
                <w:szCs w:val="21"/>
                <w:lang w:val="en-US" w:eastAsia="zh-CN" w:bidi="ar"/>
              </w:rPr>
              <w:t>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247</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食醋（白醋）</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500mL/</w:t>
            </w:r>
            <w:r>
              <w:rPr>
                <w:rStyle w:val="76"/>
                <w:sz w:val="21"/>
                <w:szCs w:val="21"/>
                <w:lang w:val="en-US" w:eastAsia="zh-CN" w:bidi="ar"/>
              </w:rPr>
              <w:t>袋</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袋</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80</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248</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食品级石灰</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食品级</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249</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食盐</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500g/</w:t>
            </w:r>
            <w:r>
              <w:rPr>
                <w:rStyle w:val="76"/>
                <w:sz w:val="21"/>
                <w:szCs w:val="21"/>
                <w:lang w:val="en-US" w:eastAsia="zh-CN" w:bidi="ar"/>
              </w:rPr>
              <w:t>包</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72</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250</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食用香精</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蓝莓味，</w:t>
            </w:r>
            <w:r>
              <w:rPr>
                <w:rStyle w:val="75"/>
                <w:rFonts w:hint="eastAsia" w:ascii="宋体" w:hAnsi="宋体" w:eastAsia="宋体" w:cs="宋体"/>
                <w:sz w:val="21"/>
                <w:szCs w:val="21"/>
                <w:lang w:val="en-US" w:eastAsia="zh-CN" w:bidi="ar"/>
              </w:rPr>
              <w:t>10-20mL/</w:t>
            </w:r>
            <w:r>
              <w:rPr>
                <w:rStyle w:val="76"/>
                <w:sz w:val="21"/>
                <w:szCs w:val="21"/>
                <w:lang w:val="en-US" w:eastAsia="zh-CN" w:bidi="ar"/>
              </w:rPr>
              <w:t>瓶</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251</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食用香精</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芒果味，</w:t>
            </w:r>
            <w:r>
              <w:rPr>
                <w:rStyle w:val="75"/>
                <w:rFonts w:hint="eastAsia" w:ascii="宋体" w:hAnsi="宋体" w:eastAsia="宋体" w:cs="宋体"/>
                <w:sz w:val="21"/>
                <w:szCs w:val="21"/>
                <w:lang w:val="en-US" w:eastAsia="zh-CN" w:bidi="ar"/>
              </w:rPr>
              <w:t>10-20mL/</w:t>
            </w:r>
            <w:r>
              <w:rPr>
                <w:rStyle w:val="76"/>
                <w:sz w:val="21"/>
                <w:szCs w:val="21"/>
                <w:lang w:val="en-US" w:eastAsia="zh-CN" w:bidi="ar"/>
              </w:rPr>
              <w:t>瓶</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252</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食用香精</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草莓味，</w:t>
            </w:r>
            <w:r>
              <w:rPr>
                <w:rStyle w:val="75"/>
                <w:rFonts w:hint="eastAsia" w:ascii="宋体" w:hAnsi="宋体" w:eastAsia="宋体" w:cs="宋体"/>
                <w:sz w:val="21"/>
                <w:szCs w:val="21"/>
                <w:lang w:val="en-US" w:eastAsia="zh-CN" w:bidi="ar"/>
              </w:rPr>
              <w:t>10-20mL/</w:t>
            </w:r>
            <w:r>
              <w:rPr>
                <w:rStyle w:val="76"/>
                <w:sz w:val="21"/>
                <w:szCs w:val="21"/>
                <w:lang w:val="en-US" w:eastAsia="zh-CN" w:bidi="ar"/>
              </w:rPr>
              <w:t>瓶</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253</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食用香精</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水蜜桃，</w:t>
            </w:r>
            <w:r>
              <w:rPr>
                <w:rStyle w:val="75"/>
                <w:rFonts w:hint="eastAsia" w:ascii="宋体" w:hAnsi="宋体" w:eastAsia="宋体" w:cs="宋体"/>
                <w:sz w:val="21"/>
                <w:szCs w:val="21"/>
                <w:lang w:val="en-US" w:eastAsia="zh-CN" w:bidi="ar"/>
              </w:rPr>
              <w:t>10-20mL/</w:t>
            </w:r>
            <w:r>
              <w:rPr>
                <w:rStyle w:val="76"/>
                <w:sz w:val="21"/>
                <w:szCs w:val="21"/>
                <w:lang w:val="en-US" w:eastAsia="zh-CN" w:bidi="ar"/>
              </w:rPr>
              <w:t>瓶</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254</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食用香精</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玫瑰味，</w:t>
            </w:r>
            <w:r>
              <w:rPr>
                <w:rStyle w:val="75"/>
                <w:rFonts w:hint="eastAsia" w:ascii="宋体" w:hAnsi="宋体" w:eastAsia="宋体" w:cs="宋体"/>
                <w:sz w:val="21"/>
                <w:szCs w:val="21"/>
                <w:lang w:val="en-US" w:eastAsia="zh-CN" w:bidi="ar"/>
              </w:rPr>
              <w:t>10-20mL/</w:t>
            </w:r>
            <w:r>
              <w:rPr>
                <w:rStyle w:val="76"/>
                <w:sz w:val="21"/>
                <w:szCs w:val="21"/>
                <w:lang w:val="en-US" w:eastAsia="zh-CN" w:bidi="ar"/>
              </w:rPr>
              <w:t>瓶</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255</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双乙酸钠</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食品级，500g/袋</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袋</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256</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水溶性蓝莓香精</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50ml/</w:t>
            </w:r>
            <w:r>
              <w:rPr>
                <w:rStyle w:val="76"/>
                <w:sz w:val="21"/>
                <w:szCs w:val="21"/>
                <w:lang w:val="en-US" w:eastAsia="zh-CN" w:bidi="ar"/>
              </w:rPr>
              <w:t>瓶</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257</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水溶性芒果香精</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50ml/</w:t>
            </w:r>
            <w:r>
              <w:rPr>
                <w:rStyle w:val="76"/>
                <w:sz w:val="21"/>
                <w:szCs w:val="21"/>
                <w:lang w:val="en-US" w:eastAsia="zh-CN" w:bidi="ar"/>
              </w:rPr>
              <w:t>瓶</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258</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水溶性苹果香精</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50ml/</w:t>
            </w:r>
            <w:r>
              <w:rPr>
                <w:rStyle w:val="76"/>
                <w:sz w:val="21"/>
                <w:szCs w:val="21"/>
                <w:lang w:val="en-US" w:eastAsia="zh-CN" w:bidi="ar"/>
              </w:rPr>
              <w:t>瓶</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259</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水溶性色素</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r>
              <w:rPr>
                <w:rStyle w:val="76"/>
                <w:sz w:val="21"/>
                <w:szCs w:val="21"/>
                <w:lang w:val="en-US" w:eastAsia="zh-CN" w:bidi="ar"/>
              </w:rPr>
              <w:t>色套装，</w:t>
            </w:r>
            <w:r>
              <w:rPr>
                <w:rStyle w:val="75"/>
                <w:rFonts w:hint="eastAsia" w:ascii="宋体" w:hAnsi="宋体" w:eastAsia="宋体" w:cs="宋体"/>
                <w:sz w:val="21"/>
                <w:szCs w:val="21"/>
                <w:lang w:val="en-US" w:eastAsia="zh-CN" w:bidi="ar"/>
              </w:rPr>
              <w:t>10mL/</w:t>
            </w:r>
            <w:r>
              <w:rPr>
                <w:rStyle w:val="76"/>
                <w:sz w:val="21"/>
                <w:szCs w:val="21"/>
                <w:lang w:val="en-US" w:eastAsia="zh-CN" w:bidi="ar"/>
              </w:rPr>
              <w:t>支</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260</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水溶性甜橙香精</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50ml/</w:t>
            </w:r>
            <w:r>
              <w:rPr>
                <w:rStyle w:val="76"/>
                <w:sz w:val="21"/>
                <w:szCs w:val="21"/>
                <w:lang w:val="en-US" w:eastAsia="zh-CN" w:bidi="ar"/>
              </w:rPr>
              <w:t>瓶</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261</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苏打粉</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500g/</w:t>
            </w:r>
            <w:r>
              <w:rPr>
                <w:rStyle w:val="76"/>
                <w:sz w:val="21"/>
                <w:szCs w:val="21"/>
                <w:lang w:val="en-US" w:eastAsia="zh-CN" w:bidi="ar"/>
              </w:rPr>
              <w:t>袋</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袋</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262</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速溶咖啡</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w:t>
            </w:r>
            <w:r>
              <w:rPr>
                <w:rStyle w:val="76"/>
                <w:sz w:val="21"/>
                <w:szCs w:val="21"/>
                <w:lang w:val="en-US" w:eastAsia="zh-CN" w:bidi="ar"/>
              </w:rPr>
              <w:t>杯</w:t>
            </w:r>
            <w:r>
              <w:rPr>
                <w:rStyle w:val="75"/>
                <w:rFonts w:hint="eastAsia" w:ascii="宋体" w:hAnsi="宋体" w:eastAsia="宋体" w:cs="宋体"/>
                <w:sz w:val="21"/>
                <w:szCs w:val="21"/>
                <w:lang w:val="en-US" w:eastAsia="zh-CN" w:bidi="ar"/>
              </w:rPr>
              <w:t>/</w:t>
            </w:r>
            <w:r>
              <w:rPr>
                <w:rStyle w:val="76"/>
                <w:sz w:val="21"/>
                <w:szCs w:val="21"/>
                <w:lang w:val="en-US" w:eastAsia="zh-CN" w:bidi="ar"/>
              </w:rPr>
              <w:t>盒</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盒</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263</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塑料擀面杖</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小号</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根</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长度</w:t>
            </w:r>
            <w:r>
              <w:rPr>
                <w:rStyle w:val="75"/>
                <w:rFonts w:hint="eastAsia" w:ascii="宋体" w:hAnsi="宋体" w:eastAsia="宋体" w:cs="宋体"/>
                <w:sz w:val="21"/>
                <w:szCs w:val="21"/>
                <w:lang w:val="en-US" w:eastAsia="zh-CN" w:bidi="ar"/>
              </w:rPr>
              <w:t>10-15</w:t>
            </w:r>
            <w:r>
              <w:rPr>
                <w:rStyle w:val="76"/>
                <w:sz w:val="21"/>
                <w:szCs w:val="21"/>
                <w:lang w:val="en-US" w:eastAsia="zh-CN" w:bidi="ar"/>
              </w:rPr>
              <w:t>厘米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264</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塑料瓶</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180ml</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265</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酸奶</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100ml</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盒</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300</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266</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碳酸饮料</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250ml/</w:t>
            </w:r>
            <w:r>
              <w:rPr>
                <w:rStyle w:val="76"/>
                <w:sz w:val="21"/>
                <w:szCs w:val="21"/>
                <w:lang w:val="en-US" w:eastAsia="zh-CN" w:bidi="ar"/>
              </w:rPr>
              <w:t>瓶</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267</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糖粉</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500g/</w:t>
            </w:r>
            <w:r>
              <w:rPr>
                <w:rStyle w:val="76"/>
                <w:sz w:val="21"/>
                <w:szCs w:val="21"/>
                <w:lang w:val="en-US" w:eastAsia="zh-CN" w:bidi="ar"/>
              </w:rPr>
              <w:t>袋</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袋</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展艺、太古、舒可曼均可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268</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糖果棒子</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纸棒</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269</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提子干</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270</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甜菊糖代糖</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太古甜菊糖代糖</w:t>
            </w:r>
            <w:r>
              <w:rPr>
                <w:rStyle w:val="75"/>
                <w:rFonts w:hint="eastAsia" w:ascii="宋体" w:hAnsi="宋体" w:eastAsia="宋体" w:cs="宋体"/>
                <w:sz w:val="21"/>
                <w:szCs w:val="21"/>
                <w:lang w:val="en-US" w:eastAsia="zh-CN" w:bidi="ar"/>
              </w:rPr>
              <w:t>200g/</w:t>
            </w:r>
            <w:r>
              <w:rPr>
                <w:rStyle w:val="76"/>
                <w:sz w:val="21"/>
                <w:szCs w:val="21"/>
                <w:lang w:val="en-US" w:eastAsia="zh-CN" w:bidi="ar"/>
              </w:rPr>
              <w:t>包</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271</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甜面酱</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500g/瓶</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袋装瓶装都可总量</w:t>
            </w:r>
            <w:r>
              <w:rPr>
                <w:rStyle w:val="75"/>
                <w:rFonts w:hint="eastAsia" w:ascii="宋体" w:hAnsi="宋体" w:eastAsia="宋体" w:cs="宋体"/>
                <w:sz w:val="21"/>
                <w:szCs w:val="21"/>
                <w:lang w:val="en-US" w:eastAsia="zh-CN" w:bidi="ar"/>
              </w:rPr>
              <w:t>3</w:t>
            </w:r>
            <w:r>
              <w:rPr>
                <w:rStyle w:val="76"/>
                <w:sz w:val="21"/>
                <w:szCs w:val="21"/>
                <w:lang w:val="en-US" w:eastAsia="zh-CN" w:bidi="ar"/>
              </w:rPr>
              <w:t>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272</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统一鲜橙多</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500ml/瓶</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273</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土豆</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lang w:eastAsia="zh-CN"/>
              </w:rPr>
            </w:pPr>
            <w:r>
              <w:rPr>
                <w:rFonts w:hint="eastAsia" w:ascii="宋体" w:hAnsi="宋体" w:cs="宋体"/>
                <w:i w:val="0"/>
                <w:iCs w:val="0"/>
                <w:color w:val="000000"/>
                <w:sz w:val="21"/>
                <w:szCs w:val="21"/>
                <w:u w:val="none"/>
                <w:lang w:eastAsia="zh-CN"/>
              </w:rPr>
              <w:t>小土豆</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274</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土豆</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lang w:eastAsia="zh-CN"/>
              </w:rPr>
            </w:pPr>
            <w:r>
              <w:rPr>
                <w:rFonts w:hint="eastAsia" w:ascii="宋体" w:hAnsi="宋体" w:cs="宋体"/>
                <w:i w:val="0"/>
                <w:iCs w:val="0"/>
                <w:color w:val="000000"/>
                <w:sz w:val="21"/>
                <w:szCs w:val="21"/>
                <w:u w:val="none"/>
                <w:lang w:eastAsia="zh-CN"/>
              </w:rPr>
              <w:t>大土豆</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275</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吐司盒</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450g/</w:t>
            </w:r>
            <w:r>
              <w:rPr>
                <w:rStyle w:val="76"/>
                <w:sz w:val="21"/>
                <w:szCs w:val="21"/>
                <w:lang w:val="en-US" w:eastAsia="zh-CN" w:bidi="ar"/>
              </w:rPr>
              <w:t>个</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三能不粘金波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276</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微孔滤膜（有机相）</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25mm×0.22μm</w:t>
            </w:r>
            <w:r>
              <w:rPr>
                <w:rStyle w:val="76"/>
                <w:sz w:val="21"/>
                <w:szCs w:val="21"/>
                <w:lang w:val="en-US" w:eastAsia="zh-CN" w:bidi="ar"/>
              </w:rPr>
              <w:t>，</w:t>
            </w:r>
            <w:r>
              <w:rPr>
                <w:rStyle w:val="75"/>
                <w:rFonts w:hint="eastAsia" w:ascii="宋体" w:hAnsi="宋体" w:eastAsia="宋体" w:cs="宋体"/>
                <w:sz w:val="21"/>
                <w:szCs w:val="21"/>
                <w:lang w:val="en-US" w:eastAsia="zh-CN" w:bidi="ar"/>
              </w:rPr>
              <w:t>100</w:t>
            </w:r>
            <w:r>
              <w:rPr>
                <w:rStyle w:val="76"/>
                <w:sz w:val="21"/>
                <w:szCs w:val="21"/>
                <w:lang w:val="en-US" w:eastAsia="zh-CN" w:bidi="ar"/>
              </w:rPr>
              <w:t>片</w:t>
            </w:r>
            <w:r>
              <w:rPr>
                <w:rStyle w:val="75"/>
                <w:rFonts w:hint="eastAsia" w:ascii="宋体" w:hAnsi="宋体" w:eastAsia="宋体" w:cs="宋体"/>
                <w:sz w:val="21"/>
                <w:szCs w:val="21"/>
                <w:lang w:val="en-US" w:eastAsia="zh-CN" w:bidi="ar"/>
              </w:rPr>
              <w:t>/</w:t>
            </w:r>
            <w:r>
              <w:rPr>
                <w:rStyle w:val="76"/>
                <w:sz w:val="21"/>
                <w:szCs w:val="21"/>
                <w:lang w:val="en-US" w:eastAsia="zh-CN" w:bidi="ar"/>
              </w:rPr>
              <w:t>盒</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盒</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岛津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277</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味精</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227g/</w:t>
            </w:r>
            <w:r>
              <w:rPr>
                <w:rStyle w:val="76"/>
                <w:sz w:val="21"/>
                <w:szCs w:val="21"/>
                <w:lang w:val="en-US" w:eastAsia="zh-CN" w:bidi="ar"/>
              </w:rPr>
              <w:t>袋</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袋</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278</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无水酥油</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279</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无芯莲子</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280</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五花肉</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切条：厚度约</w:t>
            </w:r>
            <w:r>
              <w:rPr>
                <w:rStyle w:val="78"/>
                <w:rFonts w:hint="eastAsia" w:ascii="宋体" w:hAnsi="宋体" w:eastAsia="宋体" w:cs="宋体"/>
                <w:sz w:val="21"/>
                <w:szCs w:val="21"/>
                <w:lang w:val="en-US" w:eastAsia="zh-CN" w:bidi="ar"/>
              </w:rPr>
              <w:t>3-4cm</w:t>
            </w:r>
            <w:r>
              <w:rPr>
                <w:rStyle w:val="76"/>
                <w:sz w:val="21"/>
                <w:szCs w:val="21"/>
                <w:lang w:val="en-US" w:eastAsia="zh-CN" w:bidi="ar"/>
              </w:rPr>
              <w:t>，长度自然长，肥肉适宜，把手刮净</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281</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西瓜</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新鲜西瓜（黑美人，约</w:t>
            </w:r>
            <w:r>
              <w:rPr>
                <w:rStyle w:val="75"/>
                <w:rFonts w:hint="eastAsia" w:ascii="宋体" w:hAnsi="宋体" w:eastAsia="宋体" w:cs="宋体"/>
                <w:sz w:val="21"/>
                <w:szCs w:val="21"/>
                <w:lang w:val="en-US" w:eastAsia="zh-CN" w:bidi="ar"/>
              </w:rPr>
              <w:t>2-3</w:t>
            </w:r>
            <w:r>
              <w:rPr>
                <w:rStyle w:val="76"/>
                <w:sz w:val="21"/>
                <w:szCs w:val="21"/>
                <w:lang w:val="en-US" w:eastAsia="zh-CN" w:bidi="ar"/>
              </w:rPr>
              <w:t>斤一个）</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60</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282</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西瓜</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283</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洗洁精</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1.12</w:t>
            </w:r>
            <w:r>
              <w:rPr>
                <w:rStyle w:val="76"/>
                <w:sz w:val="21"/>
                <w:szCs w:val="21"/>
                <w:lang w:val="en-US" w:eastAsia="zh-CN" w:bidi="ar"/>
              </w:rPr>
              <w:t>公斤</w:t>
            </w:r>
            <w:r>
              <w:rPr>
                <w:rStyle w:val="75"/>
                <w:rFonts w:hint="eastAsia" w:ascii="宋体" w:hAnsi="宋体" w:eastAsia="宋体" w:cs="宋体"/>
                <w:sz w:val="21"/>
                <w:szCs w:val="21"/>
                <w:lang w:val="en-US" w:eastAsia="zh-CN" w:bidi="ar"/>
              </w:rPr>
              <w:t>/</w:t>
            </w:r>
            <w:r>
              <w:rPr>
                <w:rStyle w:val="76"/>
                <w:sz w:val="21"/>
                <w:szCs w:val="21"/>
                <w:lang w:val="en-US" w:eastAsia="zh-CN" w:bidi="ar"/>
              </w:rPr>
              <w:t>桶</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桶</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284</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细砂糖</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500g/</w:t>
            </w:r>
            <w:r>
              <w:rPr>
                <w:rStyle w:val="76"/>
                <w:sz w:val="21"/>
                <w:szCs w:val="21"/>
                <w:lang w:val="en-US" w:eastAsia="zh-CN" w:bidi="ar"/>
              </w:rPr>
              <w:t>袋</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袋</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285</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细砂糖</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w:t>
            </w:r>
            <w:r>
              <w:rPr>
                <w:rStyle w:val="76"/>
                <w:sz w:val="21"/>
                <w:szCs w:val="21"/>
                <w:lang w:val="en-US" w:eastAsia="zh-CN" w:bidi="ar"/>
              </w:rPr>
              <w:t>公斤</w:t>
            </w:r>
            <w:r>
              <w:rPr>
                <w:rStyle w:val="75"/>
                <w:rFonts w:hint="eastAsia" w:ascii="宋体" w:hAnsi="宋体" w:eastAsia="宋体" w:cs="宋体"/>
                <w:sz w:val="21"/>
                <w:szCs w:val="21"/>
                <w:lang w:val="en-US" w:eastAsia="zh-CN" w:bidi="ar"/>
              </w:rPr>
              <w:t>/</w:t>
            </w:r>
            <w:r>
              <w:rPr>
                <w:rStyle w:val="76"/>
                <w:sz w:val="21"/>
                <w:szCs w:val="21"/>
                <w:lang w:val="en-US" w:eastAsia="zh-CN" w:bidi="ar"/>
              </w:rPr>
              <w:t>包</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韩式细砂糖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286</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细椰蓉</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500g/</w:t>
            </w:r>
            <w:r>
              <w:rPr>
                <w:rStyle w:val="76"/>
                <w:sz w:val="21"/>
                <w:szCs w:val="21"/>
                <w:lang w:val="en-US" w:eastAsia="zh-CN" w:bidi="ar"/>
              </w:rPr>
              <w:t>包</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287</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虾</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288</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籼稻</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289</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籼米</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290</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鲜牛奶</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500mL/</w:t>
            </w:r>
            <w:r>
              <w:rPr>
                <w:rStyle w:val="76"/>
                <w:sz w:val="21"/>
                <w:szCs w:val="21"/>
                <w:lang w:val="en-US" w:eastAsia="zh-CN" w:bidi="ar"/>
              </w:rPr>
              <w:t>袋</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盒</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新鲜，没有经过处理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291</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苋菜</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292</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香肠</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293</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香蕉</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新鲜香蕉</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52</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294</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香叶</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0.5</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295</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小打蛋盆</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1.2L</w:t>
            </w:r>
            <w:r>
              <w:rPr>
                <w:rStyle w:val="76"/>
                <w:sz w:val="21"/>
                <w:szCs w:val="21"/>
                <w:lang w:val="en-US" w:eastAsia="zh-CN" w:bidi="ar"/>
              </w:rPr>
              <w:t>左右，直径</w:t>
            </w:r>
            <w:r>
              <w:rPr>
                <w:rStyle w:val="75"/>
                <w:rFonts w:hint="eastAsia" w:ascii="宋体" w:hAnsi="宋体" w:eastAsia="宋体" w:cs="宋体"/>
                <w:sz w:val="21"/>
                <w:szCs w:val="21"/>
                <w:lang w:val="en-US" w:eastAsia="zh-CN" w:bidi="ar"/>
              </w:rPr>
              <w:t>20cm</w:t>
            </w:r>
            <w:r>
              <w:rPr>
                <w:rStyle w:val="76"/>
                <w:sz w:val="21"/>
                <w:szCs w:val="21"/>
                <w:lang w:val="en-US" w:eastAsia="zh-CN" w:bidi="ar"/>
              </w:rPr>
              <w:t>左右，圆底</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上宽下窄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296</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小打蛋盆</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1.2L</w:t>
            </w:r>
            <w:r>
              <w:rPr>
                <w:rStyle w:val="76"/>
                <w:sz w:val="21"/>
                <w:szCs w:val="21"/>
                <w:lang w:val="en-US" w:eastAsia="zh-CN" w:bidi="ar"/>
              </w:rPr>
              <w:t>左右，直径</w:t>
            </w:r>
            <w:r>
              <w:rPr>
                <w:rStyle w:val="75"/>
                <w:rFonts w:hint="eastAsia" w:ascii="宋体" w:hAnsi="宋体" w:eastAsia="宋体" w:cs="宋体"/>
                <w:sz w:val="21"/>
                <w:szCs w:val="21"/>
                <w:lang w:val="en-US" w:eastAsia="zh-CN" w:bidi="ar"/>
              </w:rPr>
              <w:t>20cm</w:t>
            </w:r>
            <w:r>
              <w:rPr>
                <w:rStyle w:val="76"/>
                <w:sz w:val="21"/>
                <w:szCs w:val="21"/>
                <w:lang w:val="en-US" w:eastAsia="zh-CN" w:bidi="ar"/>
              </w:rPr>
              <w:t>左右，圆底</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上宽下窄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297</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小方巾</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纯棉小方巾</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张</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298</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小号纸杯</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不要油纸纸杯</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120</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299</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小号纸杯</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不要油纸纸杯</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300</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300</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小径肠衣</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lang w:eastAsia="zh-CN"/>
              </w:rPr>
            </w:pPr>
            <w:r>
              <w:rPr>
                <w:rFonts w:hint="eastAsia" w:ascii="宋体" w:hAnsi="宋体" w:cs="宋体"/>
                <w:i w:val="0"/>
                <w:iCs w:val="0"/>
                <w:color w:val="000000"/>
                <w:sz w:val="21"/>
                <w:szCs w:val="21"/>
                <w:u w:val="none"/>
                <w:lang w:eastAsia="zh-CN"/>
              </w:rPr>
              <w:t>天然猪肠衣</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301</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小麦</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120</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302</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小麦</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白色硬质小麦</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303</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小麦</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红色硬质小麦</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304</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小麦</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红色软质小麦</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305</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小麦粉</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精制粉、标准粉</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306</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小米辣椒</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307</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小面包</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30-50g/</w:t>
            </w:r>
            <w:r>
              <w:rPr>
                <w:rStyle w:val="76"/>
                <w:sz w:val="21"/>
                <w:szCs w:val="21"/>
                <w:lang w:val="en-US" w:eastAsia="zh-CN" w:bidi="ar"/>
              </w:rPr>
              <w:t>包</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128</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308</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小苏打</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250g/</w:t>
            </w:r>
            <w:r>
              <w:rPr>
                <w:rStyle w:val="76"/>
                <w:sz w:val="21"/>
                <w:szCs w:val="21"/>
                <w:lang w:val="en-US" w:eastAsia="zh-CN" w:bidi="ar"/>
              </w:rPr>
              <w:t>包</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309</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小托盘（白色塑料）</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A4纸张大小</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310</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新鲜橘子</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311</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新鲜柠檬</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312</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新鲜水果、蔬菜</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苹果、黄瓜、韭菜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313</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杏仁粉</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500g/</w:t>
            </w:r>
            <w:r>
              <w:rPr>
                <w:rStyle w:val="76"/>
                <w:sz w:val="21"/>
                <w:szCs w:val="21"/>
                <w:lang w:val="en-US" w:eastAsia="zh-CN" w:bidi="ar"/>
              </w:rPr>
              <w:t>袋</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袋</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314</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溴粉</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500g/</w:t>
            </w:r>
            <w:r>
              <w:rPr>
                <w:rStyle w:val="76"/>
                <w:sz w:val="21"/>
                <w:szCs w:val="21"/>
                <w:lang w:val="en-US" w:eastAsia="zh-CN" w:bidi="ar"/>
              </w:rPr>
              <w:t>包</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315</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雪梨</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316</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鸭</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sz w:val="21"/>
                <w:szCs w:val="21"/>
                <w:u w:val="none"/>
                <w:lang w:val="en-US" w:eastAsia="zh-CN"/>
              </w:rPr>
              <w:t>屠宰好</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只</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317</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燕麦</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318</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洋葱</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319</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椰果罐头</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200g/</w:t>
            </w:r>
            <w:r>
              <w:rPr>
                <w:rStyle w:val="76"/>
                <w:sz w:val="21"/>
                <w:szCs w:val="21"/>
                <w:lang w:val="en-US" w:eastAsia="zh-CN" w:bidi="ar"/>
              </w:rPr>
              <w:t>瓶</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320</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一次性纸杯</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80ml/</w:t>
            </w:r>
            <w:r>
              <w:rPr>
                <w:rStyle w:val="76"/>
                <w:sz w:val="21"/>
                <w:szCs w:val="21"/>
                <w:lang w:val="en-US" w:eastAsia="zh-CN" w:bidi="ar"/>
              </w:rPr>
              <w:t>个</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120</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321</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一次性纸杯</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200 ml/</w:t>
            </w:r>
            <w:r>
              <w:rPr>
                <w:rStyle w:val="76"/>
                <w:sz w:val="21"/>
                <w:szCs w:val="21"/>
                <w:lang w:val="en-US" w:eastAsia="zh-CN" w:bidi="ar"/>
              </w:rPr>
              <w:t>个</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322</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一次性纸杯</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50ml/个</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200</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323</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一次性品尝纸杯</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30mL/</w:t>
            </w:r>
            <w:r>
              <w:rPr>
                <w:rStyle w:val="76"/>
                <w:sz w:val="21"/>
                <w:szCs w:val="21"/>
                <w:lang w:val="en-US" w:eastAsia="zh-CN" w:bidi="ar"/>
              </w:rPr>
              <w:t>个</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1000</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324</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一次性纸杯</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妙洁，一次性纸杯</w:t>
            </w:r>
            <w:r>
              <w:rPr>
                <w:rStyle w:val="75"/>
                <w:rFonts w:hint="eastAsia" w:ascii="宋体" w:hAnsi="宋体" w:eastAsia="宋体" w:cs="宋体"/>
                <w:sz w:val="21"/>
                <w:szCs w:val="21"/>
                <w:lang w:val="en-US" w:eastAsia="zh-CN" w:bidi="ar"/>
              </w:rPr>
              <w:t>210mL</w:t>
            </w:r>
            <w:r>
              <w:rPr>
                <w:rStyle w:val="76"/>
                <w:sz w:val="21"/>
                <w:szCs w:val="21"/>
                <w:lang w:val="en-US" w:eastAsia="zh-CN" w:bidi="ar"/>
              </w:rPr>
              <w:t>，</w:t>
            </w:r>
            <w:r>
              <w:rPr>
                <w:rStyle w:val="75"/>
                <w:rFonts w:hint="eastAsia" w:ascii="宋体" w:hAnsi="宋体" w:eastAsia="宋体" w:cs="宋体"/>
                <w:sz w:val="21"/>
                <w:szCs w:val="21"/>
                <w:lang w:val="en-US" w:eastAsia="zh-CN" w:bidi="ar"/>
              </w:rPr>
              <w:t>50</w:t>
            </w:r>
            <w:r>
              <w:rPr>
                <w:rStyle w:val="76"/>
                <w:sz w:val="21"/>
                <w:szCs w:val="21"/>
                <w:lang w:val="en-US" w:eastAsia="zh-CN" w:bidi="ar"/>
              </w:rPr>
              <w:t>只</w:t>
            </w:r>
            <w:r>
              <w:rPr>
                <w:rStyle w:val="75"/>
                <w:rFonts w:hint="eastAsia" w:ascii="宋体" w:hAnsi="宋体" w:eastAsia="宋体" w:cs="宋体"/>
                <w:sz w:val="21"/>
                <w:szCs w:val="21"/>
                <w:lang w:val="en-US" w:eastAsia="zh-CN" w:bidi="ar"/>
              </w:rPr>
              <w:t>/</w:t>
            </w:r>
            <w:r>
              <w:rPr>
                <w:rStyle w:val="76"/>
                <w:sz w:val="21"/>
                <w:szCs w:val="21"/>
                <w:lang w:val="en-US" w:eastAsia="zh-CN" w:bidi="ar"/>
              </w:rPr>
              <w:t>袋</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袋</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325</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一次性裱花袋</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加厚中号</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326</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一次性裱花袋</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加厚大号</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327</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一次性裱花袋</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加厚中号</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328</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一次性裱花袋</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加厚大号</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329</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一次性裱花袋</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加厚中号</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330</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一次性裱花袋</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加厚大号</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331</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一次性滴管</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r>
              <w:rPr>
                <w:rStyle w:val="76"/>
                <w:sz w:val="21"/>
                <w:szCs w:val="21"/>
                <w:lang w:val="en-US" w:eastAsia="zh-CN" w:bidi="ar"/>
              </w:rPr>
              <w:t>个</w:t>
            </w:r>
            <w:r>
              <w:rPr>
                <w:rStyle w:val="78"/>
                <w:rFonts w:hint="eastAsia" w:ascii="宋体" w:hAnsi="宋体" w:eastAsia="宋体" w:cs="宋体"/>
                <w:sz w:val="21"/>
                <w:szCs w:val="21"/>
                <w:lang w:val="en-US" w:eastAsia="zh-CN" w:bidi="ar"/>
              </w:rPr>
              <w:t>/</w:t>
            </w:r>
            <w:r>
              <w:rPr>
                <w:rStyle w:val="76"/>
                <w:sz w:val="21"/>
                <w:szCs w:val="21"/>
                <w:lang w:val="en-US" w:eastAsia="zh-CN" w:bidi="ar"/>
              </w:rPr>
              <w:t>包</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332</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一次性筷子</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r>
              <w:rPr>
                <w:rStyle w:val="76"/>
                <w:sz w:val="21"/>
                <w:szCs w:val="21"/>
                <w:lang w:val="en-US" w:eastAsia="zh-CN" w:bidi="ar"/>
              </w:rPr>
              <w:t>双</w:t>
            </w:r>
            <w:r>
              <w:rPr>
                <w:rStyle w:val="75"/>
                <w:rFonts w:hint="eastAsia" w:ascii="宋体" w:hAnsi="宋体" w:eastAsia="宋体" w:cs="宋体"/>
                <w:sz w:val="21"/>
                <w:szCs w:val="21"/>
                <w:lang w:val="en-US" w:eastAsia="zh-CN" w:bidi="ar"/>
              </w:rPr>
              <w:t>/</w:t>
            </w:r>
            <w:r>
              <w:rPr>
                <w:rStyle w:val="76"/>
                <w:sz w:val="21"/>
                <w:szCs w:val="21"/>
                <w:lang w:val="en-US" w:eastAsia="zh-CN" w:bidi="ar"/>
              </w:rPr>
              <w:t>包</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333</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一次性盘子</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6寸小圆碟15cm,50只/包</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334</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一次性手套</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PVC</w:t>
            </w:r>
            <w:r>
              <w:rPr>
                <w:rStyle w:val="76"/>
                <w:sz w:val="21"/>
                <w:szCs w:val="21"/>
                <w:lang w:val="en-US" w:eastAsia="zh-CN" w:bidi="ar"/>
              </w:rPr>
              <w:t>加厚，</w:t>
            </w:r>
            <w:r>
              <w:rPr>
                <w:rStyle w:val="75"/>
                <w:rFonts w:hint="eastAsia" w:ascii="宋体" w:hAnsi="宋体" w:eastAsia="宋体" w:cs="宋体"/>
                <w:sz w:val="21"/>
                <w:szCs w:val="21"/>
                <w:lang w:val="en-US" w:eastAsia="zh-CN" w:bidi="ar"/>
              </w:rPr>
              <w:t>100</w:t>
            </w:r>
            <w:r>
              <w:rPr>
                <w:rStyle w:val="76"/>
                <w:sz w:val="21"/>
                <w:szCs w:val="21"/>
                <w:lang w:val="en-US" w:eastAsia="zh-CN" w:bidi="ar"/>
              </w:rPr>
              <w:t>只</w:t>
            </w:r>
            <w:r>
              <w:rPr>
                <w:rStyle w:val="75"/>
                <w:rFonts w:hint="eastAsia" w:ascii="宋体" w:hAnsi="宋体" w:eastAsia="宋体" w:cs="宋体"/>
                <w:sz w:val="21"/>
                <w:szCs w:val="21"/>
                <w:lang w:val="en-US" w:eastAsia="zh-CN" w:bidi="ar"/>
              </w:rPr>
              <w:t>/</w:t>
            </w:r>
            <w:r>
              <w:rPr>
                <w:rStyle w:val="76"/>
                <w:sz w:val="21"/>
                <w:szCs w:val="21"/>
                <w:lang w:val="en-US" w:eastAsia="zh-CN" w:bidi="ar"/>
              </w:rPr>
              <w:t>盒</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盒</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335</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一次性手套</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食品级，</w:t>
            </w:r>
            <w:r>
              <w:rPr>
                <w:rStyle w:val="75"/>
                <w:rFonts w:hint="eastAsia" w:ascii="宋体" w:hAnsi="宋体" w:eastAsia="宋体" w:cs="宋体"/>
                <w:sz w:val="21"/>
                <w:szCs w:val="21"/>
                <w:lang w:val="en-US" w:eastAsia="zh-CN" w:bidi="ar"/>
              </w:rPr>
              <w:t>100</w:t>
            </w:r>
            <w:r>
              <w:rPr>
                <w:rStyle w:val="76"/>
                <w:sz w:val="21"/>
                <w:szCs w:val="21"/>
                <w:lang w:val="en-US" w:eastAsia="zh-CN" w:bidi="ar"/>
              </w:rPr>
              <w:t>双</w:t>
            </w:r>
            <w:r>
              <w:rPr>
                <w:rStyle w:val="75"/>
                <w:rFonts w:hint="eastAsia" w:ascii="宋体" w:hAnsi="宋体" w:eastAsia="宋体" w:cs="宋体"/>
                <w:sz w:val="21"/>
                <w:szCs w:val="21"/>
                <w:lang w:val="en-US" w:eastAsia="zh-CN" w:bidi="ar"/>
              </w:rPr>
              <w:t>/</w:t>
            </w:r>
            <w:r>
              <w:rPr>
                <w:rStyle w:val="76"/>
                <w:sz w:val="21"/>
                <w:szCs w:val="21"/>
                <w:lang w:val="en-US" w:eastAsia="zh-CN" w:bidi="ar"/>
              </w:rPr>
              <w:t>盒</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盒</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336</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一次性手套</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食品级，</w:t>
            </w:r>
            <w:r>
              <w:rPr>
                <w:rStyle w:val="75"/>
                <w:rFonts w:hint="eastAsia" w:ascii="宋体" w:hAnsi="宋体" w:eastAsia="宋体" w:cs="宋体"/>
                <w:sz w:val="21"/>
                <w:szCs w:val="21"/>
                <w:lang w:val="en-US" w:eastAsia="zh-CN" w:bidi="ar"/>
              </w:rPr>
              <w:t>PVC</w:t>
            </w:r>
            <w:r>
              <w:rPr>
                <w:rStyle w:val="76"/>
                <w:sz w:val="21"/>
                <w:szCs w:val="21"/>
                <w:lang w:val="en-US" w:eastAsia="zh-CN" w:bidi="ar"/>
              </w:rPr>
              <w:t>加厚，</w:t>
            </w:r>
            <w:r>
              <w:rPr>
                <w:rStyle w:val="75"/>
                <w:rFonts w:hint="eastAsia" w:ascii="宋体" w:hAnsi="宋体" w:eastAsia="宋体" w:cs="宋体"/>
                <w:sz w:val="21"/>
                <w:szCs w:val="21"/>
                <w:lang w:val="en-US" w:eastAsia="zh-CN" w:bidi="ar"/>
              </w:rPr>
              <w:t>100</w:t>
            </w:r>
            <w:r>
              <w:rPr>
                <w:rStyle w:val="76"/>
                <w:sz w:val="21"/>
                <w:szCs w:val="21"/>
                <w:lang w:val="en-US" w:eastAsia="zh-CN" w:bidi="ar"/>
              </w:rPr>
              <w:t>只</w:t>
            </w:r>
            <w:r>
              <w:rPr>
                <w:rStyle w:val="75"/>
                <w:rFonts w:hint="eastAsia" w:ascii="宋体" w:hAnsi="宋体" w:eastAsia="宋体" w:cs="宋体"/>
                <w:sz w:val="21"/>
                <w:szCs w:val="21"/>
                <w:lang w:val="en-US" w:eastAsia="zh-CN" w:bidi="ar"/>
              </w:rPr>
              <w:t>/</w:t>
            </w:r>
            <w:r>
              <w:rPr>
                <w:rStyle w:val="76"/>
                <w:sz w:val="21"/>
                <w:szCs w:val="21"/>
                <w:lang w:val="en-US" w:eastAsia="zh-CN" w:bidi="ar"/>
              </w:rPr>
              <w:t>盒</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盒</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337</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一次性手套</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食品级，抽取式，</w:t>
            </w:r>
            <w:r>
              <w:rPr>
                <w:rStyle w:val="75"/>
                <w:rFonts w:hint="eastAsia" w:ascii="宋体" w:hAnsi="宋体" w:eastAsia="宋体" w:cs="宋体"/>
                <w:sz w:val="21"/>
                <w:szCs w:val="21"/>
                <w:lang w:val="en-US" w:eastAsia="zh-CN" w:bidi="ar"/>
              </w:rPr>
              <w:t>100</w:t>
            </w:r>
            <w:r>
              <w:rPr>
                <w:rStyle w:val="76"/>
                <w:sz w:val="21"/>
                <w:szCs w:val="21"/>
                <w:lang w:val="en-US" w:eastAsia="zh-CN" w:bidi="ar"/>
              </w:rPr>
              <w:t>只</w:t>
            </w:r>
            <w:r>
              <w:rPr>
                <w:rStyle w:val="75"/>
                <w:rFonts w:hint="eastAsia" w:ascii="宋体" w:hAnsi="宋体" w:eastAsia="宋体" w:cs="宋体"/>
                <w:sz w:val="21"/>
                <w:szCs w:val="21"/>
                <w:lang w:val="en-US" w:eastAsia="zh-CN" w:bidi="ar"/>
              </w:rPr>
              <w:t xml:space="preserve">/ </w:t>
            </w:r>
            <w:r>
              <w:rPr>
                <w:rStyle w:val="76"/>
                <w:sz w:val="21"/>
                <w:szCs w:val="21"/>
                <w:lang w:val="en-US" w:eastAsia="zh-CN" w:bidi="ar"/>
              </w:rPr>
              <w:t>盒</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盒</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338</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一次性塑料杯（透明）</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200个/包，小型</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339</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一次性塑料勺</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长柄加厚</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480</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340</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一次性油纸</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40*60mm</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张</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200</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341</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一次性纸碗</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350mL</w:t>
            </w:r>
            <w:r>
              <w:rPr>
                <w:rStyle w:val="76"/>
                <w:sz w:val="21"/>
                <w:szCs w:val="21"/>
                <w:lang w:val="en-US" w:eastAsia="zh-CN" w:bidi="ar"/>
              </w:rPr>
              <w:t>，</w:t>
            </w:r>
            <w:r>
              <w:rPr>
                <w:rStyle w:val="75"/>
                <w:rFonts w:hint="eastAsia" w:ascii="宋体" w:hAnsi="宋体" w:eastAsia="宋体" w:cs="宋体"/>
                <w:sz w:val="21"/>
                <w:szCs w:val="21"/>
                <w:lang w:val="en-US" w:eastAsia="zh-CN" w:bidi="ar"/>
              </w:rPr>
              <w:t>13.5cm</w:t>
            </w:r>
            <w:r>
              <w:rPr>
                <w:rStyle w:val="76"/>
                <w:sz w:val="21"/>
                <w:szCs w:val="21"/>
                <w:lang w:val="en-US" w:eastAsia="zh-CN" w:bidi="ar"/>
              </w:rPr>
              <w:t>直径左右</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250</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342</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一次性纸碗</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妙洁，</w:t>
            </w:r>
            <w:r>
              <w:rPr>
                <w:rStyle w:val="75"/>
                <w:rFonts w:hint="eastAsia" w:ascii="宋体" w:hAnsi="宋体" w:eastAsia="宋体" w:cs="宋体"/>
                <w:sz w:val="21"/>
                <w:szCs w:val="21"/>
                <w:lang w:val="en-US" w:eastAsia="zh-CN" w:bidi="ar"/>
              </w:rPr>
              <w:t>320ml,10</w:t>
            </w:r>
            <w:r>
              <w:rPr>
                <w:rStyle w:val="76"/>
                <w:sz w:val="21"/>
                <w:szCs w:val="21"/>
                <w:lang w:val="en-US" w:eastAsia="zh-CN" w:bidi="ar"/>
              </w:rPr>
              <w:t>个</w:t>
            </w:r>
            <w:r>
              <w:rPr>
                <w:rStyle w:val="75"/>
                <w:rFonts w:hint="eastAsia" w:ascii="宋体" w:hAnsi="宋体" w:eastAsia="宋体" w:cs="宋体"/>
                <w:sz w:val="21"/>
                <w:szCs w:val="21"/>
                <w:lang w:val="en-US" w:eastAsia="zh-CN" w:bidi="ar"/>
              </w:rPr>
              <w:t>/</w:t>
            </w:r>
            <w:r>
              <w:rPr>
                <w:rStyle w:val="76"/>
                <w:sz w:val="21"/>
                <w:szCs w:val="21"/>
                <w:lang w:val="en-US" w:eastAsia="zh-CN" w:bidi="ar"/>
              </w:rPr>
              <w:t>包</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343</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伊利奶粉</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25g/</w:t>
            </w:r>
            <w:r>
              <w:rPr>
                <w:rStyle w:val="76"/>
                <w:sz w:val="21"/>
                <w:szCs w:val="21"/>
                <w:lang w:val="en-US" w:eastAsia="zh-CN" w:bidi="ar"/>
              </w:rPr>
              <w:t>条</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条</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344</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薏米</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345</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银耳</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kg</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346</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饮用纯净水</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18L/</w:t>
            </w:r>
            <w:r>
              <w:rPr>
                <w:rStyle w:val="76"/>
                <w:sz w:val="21"/>
                <w:szCs w:val="21"/>
                <w:lang w:val="en-US" w:eastAsia="zh-CN" w:bidi="ar"/>
              </w:rPr>
              <w:t>桶</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桶</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347</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饮用水</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250 mL/瓶</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348</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油条</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根</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349</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油纸</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31</w:t>
            </w:r>
            <w:r>
              <w:rPr>
                <w:rStyle w:val="76"/>
                <w:sz w:val="21"/>
                <w:szCs w:val="21"/>
                <w:lang w:val="en-US" w:eastAsia="zh-CN" w:bidi="ar"/>
              </w:rPr>
              <w:t>克，</w:t>
            </w:r>
            <w:r>
              <w:rPr>
                <w:rStyle w:val="75"/>
                <w:rFonts w:hint="eastAsia" w:ascii="宋体" w:hAnsi="宋体" w:eastAsia="宋体" w:cs="宋体"/>
                <w:sz w:val="21"/>
                <w:szCs w:val="21"/>
                <w:lang w:val="en-US" w:eastAsia="zh-CN" w:bidi="ar"/>
              </w:rPr>
              <w:t>50*70cm</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张</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200</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350</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油纸</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50cm*70cm</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张</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351</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鱼饲料</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Kg</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352</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玉米</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lang w:eastAsia="zh-CN"/>
              </w:rPr>
            </w:pPr>
            <w:r>
              <w:rPr>
                <w:rFonts w:hint="eastAsia" w:ascii="宋体" w:hAnsi="宋体" w:cs="宋体"/>
                <w:i w:val="0"/>
                <w:iCs w:val="0"/>
                <w:color w:val="000000"/>
                <w:sz w:val="21"/>
                <w:szCs w:val="21"/>
                <w:u w:val="none"/>
                <w:lang w:eastAsia="zh-CN"/>
              </w:rPr>
              <w:t>新鲜玉米</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80</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353</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玉米</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黄玉米</w:t>
            </w:r>
            <w:r>
              <w:rPr>
                <w:rFonts w:hint="eastAsia" w:ascii="宋体" w:hAnsi="宋体" w:cs="宋体"/>
                <w:i w:val="0"/>
                <w:iCs w:val="0"/>
                <w:color w:val="000000"/>
                <w:kern w:val="0"/>
                <w:sz w:val="21"/>
                <w:szCs w:val="21"/>
                <w:u w:val="none"/>
                <w:lang w:val="en-US" w:eastAsia="zh-CN" w:bidi="ar"/>
              </w:rPr>
              <w:t>（颗粒）</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354</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玉米淀粉</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烘焙玉米淀粉展艺或新良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355</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玉米油</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500ml/</w:t>
            </w:r>
            <w:r>
              <w:rPr>
                <w:rStyle w:val="76"/>
                <w:sz w:val="21"/>
                <w:szCs w:val="21"/>
                <w:lang w:val="en-US" w:eastAsia="zh-CN" w:bidi="ar"/>
              </w:rPr>
              <w:t>瓶</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356</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玉米油</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5L</w:t>
            </w:r>
            <w:r>
              <w:rPr>
                <w:rFonts w:hint="eastAsia" w:ascii="宋体" w:hAnsi="宋体" w:cs="宋体"/>
                <w:i w:val="0"/>
                <w:iCs w:val="0"/>
                <w:color w:val="000000"/>
                <w:kern w:val="0"/>
                <w:sz w:val="21"/>
                <w:szCs w:val="21"/>
                <w:u w:val="none"/>
                <w:lang w:val="en-US" w:eastAsia="zh-CN" w:bidi="ar"/>
              </w:rPr>
              <w:t>/瓶</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357</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大豆油</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5L/</w:t>
            </w:r>
            <w:r>
              <w:rPr>
                <w:rStyle w:val="76"/>
                <w:sz w:val="21"/>
                <w:szCs w:val="21"/>
                <w:lang w:val="en-US" w:eastAsia="zh-CN" w:bidi="ar"/>
              </w:rPr>
              <w:t>桶</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桶</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358</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榨菜</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80g/袋</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袋</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359</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蔗糖</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360</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蒸锅</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苏泊尔家用蒸笼不锈钢</w:t>
            </w:r>
            <w:r>
              <w:rPr>
                <w:rStyle w:val="75"/>
                <w:rFonts w:hint="eastAsia" w:ascii="宋体" w:hAnsi="宋体" w:eastAsia="宋体" w:cs="宋体"/>
                <w:sz w:val="21"/>
                <w:szCs w:val="21"/>
                <w:lang w:val="en-US" w:eastAsia="zh-CN" w:bidi="ar"/>
              </w:rPr>
              <w:t>26cm</w:t>
            </w:r>
            <w:r>
              <w:rPr>
                <w:rStyle w:val="76"/>
                <w:sz w:val="21"/>
                <w:szCs w:val="21"/>
                <w:lang w:val="en-US" w:eastAsia="zh-CN" w:bidi="ar"/>
              </w:rPr>
              <w:t>两层</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套</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361</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蒸锅</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苏泊尔家用蒸笼不锈钢</w:t>
            </w:r>
            <w:r>
              <w:rPr>
                <w:rStyle w:val="75"/>
                <w:rFonts w:hint="eastAsia" w:ascii="宋体" w:hAnsi="宋体" w:cs="宋体"/>
                <w:sz w:val="21"/>
                <w:szCs w:val="21"/>
                <w:lang w:val="en-US" w:eastAsia="zh-CN" w:bidi="ar"/>
              </w:rPr>
              <w:t>30</w:t>
            </w:r>
            <w:r>
              <w:rPr>
                <w:rStyle w:val="75"/>
                <w:rFonts w:hint="eastAsia" w:ascii="宋体" w:hAnsi="宋体" w:eastAsia="宋体" w:cs="宋体"/>
                <w:sz w:val="21"/>
                <w:szCs w:val="21"/>
                <w:lang w:val="en-US" w:eastAsia="zh-CN" w:bidi="ar"/>
              </w:rPr>
              <w:t>cm</w:t>
            </w:r>
            <w:r>
              <w:rPr>
                <w:rStyle w:val="76"/>
                <w:sz w:val="21"/>
                <w:szCs w:val="21"/>
                <w:lang w:val="en-US" w:eastAsia="zh-CN" w:bidi="ar"/>
              </w:rPr>
              <w:t>三层</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362</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芝麻油</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200mL/</w:t>
            </w:r>
            <w:r>
              <w:rPr>
                <w:rStyle w:val="76"/>
                <w:sz w:val="21"/>
                <w:szCs w:val="21"/>
                <w:lang w:val="en-US" w:eastAsia="zh-CN" w:bidi="ar"/>
              </w:rPr>
              <w:t>瓶</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363</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植物乳杆菌冻干型益生菌粉</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r>
              <w:rPr>
                <w:rStyle w:val="76"/>
                <w:sz w:val="21"/>
                <w:szCs w:val="21"/>
                <w:lang w:val="en-US" w:eastAsia="zh-CN" w:bidi="ar"/>
              </w:rPr>
              <w:t>亿</w:t>
            </w:r>
            <w:r>
              <w:rPr>
                <w:rStyle w:val="75"/>
                <w:rFonts w:hint="eastAsia" w:ascii="宋体" w:hAnsi="宋体" w:eastAsia="宋体" w:cs="宋体"/>
                <w:sz w:val="21"/>
                <w:szCs w:val="21"/>
                <w:lang w:val="en-US" w:eastAsia="zh-CN" w:bidi="ar"/>
              </w:rPr>
              <w:t>cfu/g</w:t>
            </w:r>
            <w:r>
              <w:rPr>
                <w:rStyle w:val="76"/>
                <w:sz w:val="21"/>
                <w:szCs w:val="21"/>
                <w:lang w:val="en-US" w:eastAsia="zh-CN" w:bidi="ar"/>
              </w:rPr>
              <w:t>，</w:t>
            </w:r>
            <w:r>
              <w:rPr>
                <w:rStyle w:val="75"/>
                <w:rFonts w:hint="eastAsia" w:ascii="宋体" w:hAnsi="宋体" w:eastAsia="宋体" w:cs="宋体"/>
                <w:sz w:val="21"/>
                <w:szCs w:val="21"/>
                <w:lang w:val="en-US" w:eastAsia="zh-CN" w:bidi="ar"/>
              </w:rPr>
              <w:t>100g/</w:t>
            </w:r>
            <w:r>
              <w:rPr>
                <w:rStyle w:val="76"/>
                <w:sz w:val="21"/>
                <w:szCs w:val="21"/>
                <w:lang w:val="en-US" w:eastAsia="zh-CN" w:bidi="ar"/>
              </w:rPr>
              <w:t>袋</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袋</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364</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纸巾</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r>
              <w:rPr>
                <w:rStyle w:val="76"/>
                <w:sz w:val="21"/>
                <w:szCs w:val="21"/>
                <w:lang w:val="en-US" w:eastAsia="zh-CN" w:bidi="ar"/>
              </w:rPr>
              <w:t>袋</w:t>
            </w:r>
            <w:r>
              <w:rPr>
                <w:rStyle w:val="75"/>
                <w:rFonts w:hint="eastAsia" w:ascii="宋体" w:hAnsi="宋体" w:eastAsia="宋体" w:cs="宋体"/>
                <w:sz w:val="21"/>
                <w:szCs w:val="21"/>
                <w:lang w:val="en-US" w:eastAsia="zh-CN" w:bidi="ar"/>
              </w:rPr>
              <w:t>/</w:t>
            </w:r>
            <w:r>
              <w:rPr>
                <w:rStyle w:val="76"/>
                <w:sz w:val="21"/>
                <w:szCs w:val="21"/>
                <w:lang w:val="en-US" w:eastAsia="zh-CN" w:bidi="ar"/>
              </w:rPr>
              <w:t>提</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提</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28</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365</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sz w:val="21"/>
                <w:szCs w:val="21"/>
                <w:u w:val="none"/>
                <w:lang w:eastAsia="zh-CN"/>
              </w:rPr>
              <w:t>酱卤料包</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13g/包</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包</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cs="宋体"/>
                <w:i w:val="0"/>
                <w:iCs w:val="0"/>
                <w:color w:val="000000"/>
                <w:kern w:val="0"/>
                <w:sz w:val="21"/>
                <w:szCs w:val="21"/>
                <w:u w:val="none"/>
                <w:lang w:val="en-US" w:eastAsia="zh-CN" w:bidi="ar"/>
              </w:rPr>
              <w:t>50</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366</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重铬酸钾</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500g/瓶</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367</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猪肥肉</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背膘，切成小丁</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Kg</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368</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猪后腿</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只</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369</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猪全价料</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370</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猪肉</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新鲜猪后腿肉</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371</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猪肉</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猪里脊肉</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372</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猪瘦肉</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373</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猪瘦肉</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后腿瘦肉</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374</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猪五花肉</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375</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猪油</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凝固的猪油</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376</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猪油</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凝固的猪油</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377</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孜然粉</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35g/</w:t>
            </w:r>
            <w:r>
              <w:rPr>
                <w:rStyle w:val="76"/>
                <w:sz w:val="21"/>
                <w:szCs w:val="21"/>
                <w:lang w:val="en-US" w:eastAsia="zh-CN" w:bidi="ar"/>
              </w:rPr>
              <w:t>包</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王守义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378</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子姜</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379</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紫菜</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200克/包</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380</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紫甘蓝</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381</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自封袋</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10*20cm</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150</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382</w:t>
            </w:r>
          </w:p>
        </w:tc>
        <w:tc>
          <w:tcPr>
            <w:tcW w:w="1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粽子</w:t>
            </w:r>
          </w:p>
        </w:tc>
        <w:tc>
          <w:tcPr>
            <w:tcW w:w="225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100g/个</w:t>
            </w:r>
          </w:p>
        </w:tc>
        <w:tc>
          <w:tcPr>
            <w:tcW w:w="12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17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88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bl>
    <w:p>
      <w:pPr>
        <w:sectPr>
          <w:pgSz w:w="11906" w:h="16838"/>
          <w:pgMar w:top="1440" w:right="1080" w:bottom="1440" w:left="1080" w:header="851" w:footer="992" w:gutter="0"/>
          <w:pgNumType w:fmt="decimal"/>
          <w:cols w:space="425" w:num="1"/>
          <w:docGrid w:type="lines" w:linePitch="312" w:charSpace="0"/>
        </w:sectPr>
      </w:pPr>
    </w:p>
    <w:p>
      <w:pPr>
        <w:pStyle w:val="3"/>
        <w:spacing w:line="360" w:lineRule="auto"/>
        <w:ind w:firstLine="2800" w:firstLineChars="700"/>
        <w:jc w:val="left"/>
        <w:rPr>
          <w:b w:val="0"/>
          <w:bCs/>
          <w:color w:val="auto"/>
          <w:sz w:val="40"/>
          <w:szCs w:val="22"/>
        </w:rPr>
      </w:pPr>
      <w:bookmarkStart w:id="4" w:name="_Toc17117"/>
      <w:r>
        <w:rPr>
          <w:rFonts w:hint="eastAsia"/>
          <w:b w:val="0"/>
          <w:bCs/>
          <w:color w:val="auto"/>
          <w:sz w:val="40"/>
          <w:szCs w:val="22"/>
        </w:rPr>
        <w:t>第三章 评审办法</w:t>
      </w:r>
      <w:bookmarkEnd w:id="4"/>
    </w:p>
    <w:p>
      <w:pPr>
        <w:spacing w:beforeLines="50" w:afterLines="50" w:line="360" w:lineRule="auto"/>
        <w:ind w:firstLine="482" w:firstLineChars="200"/>
        <w:rPr>
          <w:rFonts w:ascii="宋体" w:hAnsi="宋体" w:cs="Courier New"/>
          <w:b/>
          <w:bCs/>
          <w:color w:val="auto"/>
          <w:sz w:val="24"/>
          <w:szCs w:val="24"/>
        </w:rPr>
      </w:pPr>
      <w:r>
        <w:rPr>
          <w:rFonts w:hint="eastAsia" w:ascii="宋体" w:hAnsi="宋体" w:cs="Courier New"/>
          <w:b/>
          <w:bCs/>
          <w:color w:val="auto"/>
          <w:sz w:val="24"/>
          <w:szCs w:val="24"/>
        </w:rPr>
        <w:t>一、评标方法：</w:t>
      </w:r>
    </w:p>
    <w:p>
      <w:pPr>
        <w:spacing w:beforeLines="50" w:afterLines="50" w:line="360" w:lineRule="auto"/>
        <w:ind w:firstLine="480" w:firstLineChars="200"/>
        <w:rPr>
          <w:rFonts w:ascii="宋体" w:hAnsi="宋体" w:cs="Courier New"/>
          <w:bCs/>
          <w:color w:val="auto"/>
          <w:sz w:val="24"/>
          <w:szCs w:val="24"/>
        </w:rPr>
      </w:pPr>
      <w:r>
        <w:rPr>
          <w:rFonts w:hint="eastAsia" w:ascii="宋体" w:hAnsi="宋体" w:cs="Courier New"/>
          <w:bCs/>
          <w:color w:val="auto"/>
          <w:sz w:val="24"/>
          <w:szCs w:val="24"/>
        </w:rPr>
        <w:t>1、本项目采用最低评标价法。</w:t>
      </w:r>
    </w:p>
    <w:p>
      <w:pPr>
        <w:spacing w:beforeLines="50" w:afterLines="50" w:line="360" w:lineRule="auto"/>
        <w:ind w:firstLine="480" w:firstLineChars="200"/>
        <w:rPr>
          <w:rFonts w:ascii="宋体" w:hAnsi="宋体" w:cs="Courier New"/>
          <w:bCs/>
          <w:color w:val="auto"/>
          <w:sz w:val="24"/>
          <w:szCs w:val="24"/>
        </w:rPr>
      </w:pPr>
      <w:r>
        <w:rPr>
          <w:rFonts w:hint="eastAsia" w:ascii="宋体" w:hAnsi="宋体" w:cs="Courier New"/>
          <w:bCs/>
          <w:color w:val="auto"/>
          <w:sz w:val="24"/>
          <w:szCs w:val="24"/>
        </w:rPr>
        <w:t>2、响应文件满足采购文件全部实质性要求，且总报价最低的供应商为成交候选人。</w:t>
      </w:r>
    </w:p>
    <w:p>
      <w:pPr>
        <w:spacing w:beforeLines="50" w:afterLines="50" w:line="360" w:lineRule="auto"/>
        <w:ind w:firstLine="482" w:firstLineChars="200"/>
        <w:rPr>
          <w:rFonts w:ascii="宋体" w:hAnsi="宋体" w:cs="Courier New"/>
          <w:b/>
          <w:bCs/>
          <w:color w:val="auto"/>
          <w:sz w:val="24"/>
          <w:szCs w:val="24"/>
        </w:rPr>
      </w:pPr>
      <w:r>
        <w:rPr>
          <w:rFonts w:hint="eastAsia" w:ascii="宋体" w:hAnsi="宋体" w:cs="Courier New"/>
          <w:b/>
          <w:bCs/>
          <w:color w:val="auto"/>
          <w:sz w:val="24"/>
          <w:szCs w:val="24"/>
        </w:rPr>
        <w:t>二、成交人推荐原则：</w:t>
      </w:r>
    </w:p>
    <w:p>
      <w:pPr>
        <w:spacing w:beforeLines="50" w:afterLines="50" w:line="360" w:lineRule="auto"/>
        <w:ind w:firstLine="480" w:firstLineChars="200"/>
        <w:rPr>
          <w:rFonts w:ascii="宋体" w:hAnsi="宋体" w:cs="Courier New"/>
          <w:bCs/>
          <w:color w:val="auto"/>
          <w:sz w:val="24"/>
          <w:szCs w:val="24"/>
        </w:rPr>
      </w:pPr>
      <w:r>
        <w:rPr>
          <w:rFonts w:hint="eastAsia" w:ascii="宋体" w:hAnsi="宋体" w:cs="Courier New"/>
          <w:bCs/>
          <w:color w:val="auto"/>
          <w:sz w:val="24"/>
          <w:szCs w:val="24"/>
        </w:rPr>
        <w:t>1、询价小组从质量和服务均能满足采购文件实质性响应要求的供应商中，按照报价由低到高的顺序提出成交候选人（报价相同时，依次按技术指标高优先、服务方案好优先的顺序排列；报价相同且前述指标均相同时，由询价小组各成员对报价相同的供应商当场投票表决，得票多者优先；按前述程序仍无法确定供应商排名顺序的，由询价小组抽签决定），并依照次序确定成交供应商。排名第一的成交候选人为成交人。排名第一的成交候选人放弃成交，或因不可抗力提出不能履行合同，或者询价采购文件规定应当提交履约保证金而在规定的期限内未能提交的，采购人可以确定排名第二的成交候选人为成交人。排名第二的成交候选人因前款规定的同样原因不能签订合同的，采购人可以确定排名第三的成交候选人为成交人，其余以此类推。</w:t>
      </w:r>
    </w:p>
    <w:p>
      <w:pPr>
        <w:spacing w:beforeLines="50" w:afterLines="50" w:line="360" w:lineRule="auto"/>
        <w:ind w:firstLine="482" w:firstLineChars="200"/>
        <w:rPr>
          <w:rFonts w:ascii="宋体" w:hAnsi="宋体" w:cs="Courier New"/>
          <w:b/>
          <w:bCs/>
          <w:color w:val="auto"/>
          <w:sz w:val="24"/>
          <w:szCs w:val="24"/>
        </w:rPr>
      </w:pPr>
      <w:r>
        <w:rPr>
          <w:rFonts w:hint="eastAsia" w:ascii="宋体" w:hAnsi="宋体" w:cs="Courier New"/>
          <w:b/>
          <w:bCs/>
          <w:color w:val="auto"/>
          <w:sz w:val="24"/>
          <w:szCs w:val="24"/>
        </w:rPr>
        <w:t>三、说明</w:t>
      </w:r>
    </w:p>
    <w:p>
      <w:pPr>
        <w:spacing w:beforeLines="50" w:afterLines="50" w:line="360" w:lineRule="auto"/>
        <w:ind w:firstLine="480" w:firstLineChars="200"/>
        <w:rPr>
          <w:rFonts w:ascii="宋体" w:hAnsi="宋体" w:cs="Courier New"/>
          <w:bCs/>
          <w:color w:val="auto"/>
          <w:sz w:val="24"/>
          <w:szCs w:val="24"/>
        </w:rPr>
      </w:pPr>
      <w:r>
        <w:rPr>
          <w:rFonts w:hint="eastAsia" w:ascii="宋体" w:hAnsi="宋体" w:cs="Courier New"/>
          <w:bCs/>
          <w:color w:val="auto"/>
          <w:sz w:val="24"/>
          <w:szCs w:val="24"/>
        </w:rPr>
        <w:t>1、供应商应在响应文件中附上以上涉及的有关证书、文件、合同等的复印件。因供应商资料不全或不清楚影响到最终得分的责任由供应商自负。</w:t>
      </w:r>
    </w:p>
    <w:p>
      <w:pPr>
        <w:spacing w:beforeLines="50" w:afterLines="50" w:line="360" w:lineRule="auto"/>
        <w:ind w:firstLine="480" w:firstLineChars="200"/>
        <w:rPr>
          <w:rFonts w:ascii="宋体" w:hAnsi="宋体" w:cs="Courier New"/>
          <w:bCs/>
          <w:color w:val="auto"/>
          <w:sz w:val="24"/>
          <w:szCs w:val="24"/>
        </w:rPr>
      </w:pPr>
      <w:r>
        <w:rPr>
          <w:rFonts w:hint="eastAsia" w:ascii="宋体" w:hAnsi="宋体" w:cs="Courier New"/>
          <w:bCs/>
          <w:color w:val="auto"/>
          <w:sz w:val="24"/>
          <w:szCs w:val="24"/>
        </w:rPr>
        <w:t>2、对于存在严重不平衡、不合理、有可能低于供应商自身成本的报价价，询价小组有权予以拒绝。</w:t>
      </w:r>
    </w:p>
    <w:p>
      <w:pPr>
        <w:spacing w:beforeLines="50" w:afterLines="50" w:line="360" w:lineRule="auto"/>
        <w:ind w:firstLine="480" w:firstLineChars="200"/>
        <w:rPr>
          <w:rFonts w:ascii="宋体" w:hAnsi="宋体"/>
          <w:b/>
          <w:color w:val="auto"/>
          <w:sz w:val="24"/>
          <w:szCs w:val="24"/>
          <w:highlight w:val="yellow"/>
        </w:rPr>
      </w:pPr>
      <w:r>
        <w:rPr>
          <w:rFonts w:hint="eastAsia" w:ascii="宋体" w:hAnsi="宋体" w:cs="Courier New"/>
          <w:bCs/>
          <w:color w:val="auto"/>
          <w:sz w:val="24"/>
          <w:szCs w:val="24"/>
        </w:rPr>
        <w:t>3、供应商一旦被发现有虚假响应情况，将被取消报价或成交资格。</w:t>
      </w:r>
      <w:bookmarkStart w:id="5" w:name="_Toc41918597"/>
    </w:p>
    <w:p>
      <w:pPr>
        <w:spacing w:line="360" w:lineRule="exact"/>
        <w:ind w:right="960"/>
        <w:rPr>
          <w:rFonts w:asciiTheme="majorEastAsia" w:hAnsiTheme="majorEastAsia" w:eastAsiaTheme="majorEastAsia"/>
          <w:b/>
          <w:color w:val="auto"/>
          <w:sz w:val="24"/>
          <w:szCs w:val="24"/>
        </w:rPr>
      </w:pPr>
    </w:p>
    <w:p>
      <w:pPr>
        <w:spacing w:line="360" w:lineRule="exact"/>
        <w:ind w:right="960"/>
        <w:rPr>
          <w:rFonts w:asciiTheme="majorEastAsia" w:hAnsiTheme="majorEastAsia" w:eastAsiaTheme="majorEastAsia"/>
          <w:b/>
          <w:color w:val="auto"/>
          <w:sz w:val="24"/>
          <w:szCs w:val="24"/>
        </w:rPr>
      </w:pPr>
    </w:p>
    <w:p>
      <w:pPr>
        <w:spacing w:line="360" w:lineRule="exact"/>
        <w:ind w:right="960"/>
        <w:rPr>
          <w:rFonts w:asciiTheme="majorEastAsia" w:hAnsiTheme="majorEastAsia" w:eastAsiaTheme="majorEastAsia"/>
          <w:b/>
          <w:color w:val="auto"/>
          <w:sz w:val="24"/>
          <w:szCs w:val="24"/>
        </w:rPr>
      </w:pPr>
    </w:p>
    <w:p>
      <w:pPr>
        <w:spacing w:line="360" w:lineRule="exact"/>
        <w:ind w:right="960"/>
        <w:rPr>
          <w:rFonts w:asciiTheme="majorEastAsia" w:hAnsiTheme="majorEastAsia" w:eastAsiaTheme="majorEastAsia"/>
          <w:b/>
          <w:color w:val="auto"/>
          <w:sz w:val="24"/>
          <w:szCs w:val="24"/>
        </w:rPr>
      </w:pPr>
    </w:p>
    <w:p>
      <w:pPr>
        <w:spacing w:line="360" w:lineRule="exact"/>
        <w:ind w:right="960"/>
        <w:rPr>
          <w:rFonts w:asciiTheme="majorEastAsia" w:hAnsiTheme="majorEastAsia" w:eastAsiaTheme="majorEastAsia"/>
          <w:b/>
          <w:color w:val="auto"/>
          <w:sz w:val="24"/>
          <w:szCs w:val="24"/>
        </w:rPr>
      </w:pPr>
    </w:p>
    <w:p>
      <w:pPr>
        <w:spacing w:line="360" w:lineRule="exact"/>
        <w:ind w:right="960"/>
        <w:rPr>
          <w:rFonts w:asciiTheme="majorEastAsia" w:hAnsiTheme="majorEastAsia" w:eastAsiaTheme="majorEastAsia"/>
          <w:b/>
          <w:color w:val="auto"/>
          <w:sz w:val="24"/>
          <w:szCs w:val="24"/>
        </w:rPr>
      </w:pPr>
    </w:p>
    <w:p>
      <w:pPr>
        <w:spacing w:line="360" w:lineRule="exact"/>
        <w:ind w:right="960"/>
        <w:rPr>
          <w:rFonts w:asciiTheme="majorEastAsia" w:hAnsiTheme="majorEastAsia" w:eastAsiaTheme="majorEastAsia"/>
          <w:b/>
          <w:color w:val="auto"/>
          <w:sz w:val="32"/>
          <w:szCs w:val="32"/>
        </w:rPr>
      </w:pPr>
    </w:p>
    <w:p>
      <w:pPr>
        <w:pStyle w:val="3"/>
        <w:spacing w:line="600" w:lineRule="exact"/>
        <w:ind w:right="958" w:firstLine="2400" w:firstLineChars="600"/>
        <w:jc w:val="left"/>
        <w:rPr>
          <w:b w:val="0"/>
          <w:bCs/>
          <w:color w:val="auto"/>
          <w:sz w:val="40"/>
          <w:szCs w:val="22"/>
        </w:rPr>
      </w:pPr>
      <w:bookmarkStart w:id="6" w:name="_Toc1359"/>
      <w:r>
        <w:rPr>
          <w:rFonts w:hint="eastAsia"/>
          <w:b w:val="0"/>
          <w:bCs/>
          <w:color w:val="auto"/>
          <w:sz w:val="40"/>
          <w:szCs w:val="22"/>
        </w:rPr>
        <w:t>第四章 响应文件格式</w:t>
      </w:r>
      <w:bookmarkEnd w:id="5"/>
      <w:bookmarkEnd w:id="6"/>
    </w:p>
    <w:p>
      <w:pPr>
        <w:spacing w:line="240" w:lineRule="atLeast"/>
        <w:jc w:val="center"/>
        <w:rPr>
          <w:rFonts w:ascii="宋体" w:hAnsi="宋体"/>
          <w:b/>
          <w:color w:val="auto"/>
          <w:sz w:val="32"/>
          <w:szCs w:val="32"/>
        </w:rPr>
      </w:pPr>
    </w:p>
    <w:p>
      <w:pPr>
        <w:spacing w:line="240" w:lineRule="atLeast"/>
        <w:jc w:val="center"/>
        <w:rPr>
          <w:rFonts w:ascii="宋体" w:hAnsi="宋体"/>
          <w:b/>
          <w:color w:val="auto"/>
          <w:sz w:val="44"/>
          <w:szCs w:val="44"/>
        </w:rPr>
      </w:pPr>
    </w:p>
    <w:p>
      <w:pPr>
        <w:spacing w:line="240" w:lineRule="atLeast"/>
        <w:jc w:val="center"/>
        <w:rPr>
          <w:rFonts w:ascii="宋体" w:hAnsi="宋体"/>
          <w:b/>
          <w:color w:val="auto"/>
          <w:sz w:val="44"/>
          <w:szCs w:val="44"/>
        </w:rPr>
      </w:pPr>
    </w:p>
    <w:p>
      <w:pPr>
        <w:spacing w:line="240" w:lineRule="atLeast"/>
        <w:jc w:val="center"/>
        <w:rPr>
          <w:rFonts w:ascii="宋体" w:hAnsi="宋体"/>
          <w:b/>
          <w:color w:val="auto"/>
          <w:sz w:val="32"/>
          <w:szCs w:val="32"/>
        </w:rPr>
      </w:pPr>
      <w:r>
        <w:rPr>
          <w:rFonts w:hint="eastAsia" w:ascii="宋体" w:hAnsi="宋体"/>
          <w:b/>
          <w:color w:val="auto"/>
          <w:sz w:val="44"/>
          <w:szCs w:val="44"/>
        </w:rPr>
        <w:t>响 应 文 件</w:t>
      </w:r>
      <w:r>
        <w:rPr>
          <w:rFonts w:hint="eastAsia" w:ascii="宋体" w:hAnsi="宋体"/>
          <w:b/>
          <w:color w:val="auto"/>
          <w:sz w:val="32"/>
          <w:szCs w:val="32"/>
        </w:rPr>
        <w:t xml:space="preserve"> </w:t>
      </w:r>
      <w:r>
        <w:rPr>
          <w:rFonts w:hint="eastAsia" w:ascii="宋体" w:hAnsi="宋体"/>
          <w:color w:val="auto"/>
          <w:szCs w:val="21"/>
        </w:rPr>
        <w:t>(封面)</w:t>
      </w:r>
    </w:p>
    <w:p>
      <w:pPr>
        <w:spacing w:line="360" w:lineRule="auto"/>
        <w:jc w:val="center"/>
        <w:rPr>
          <w:rFonts w:ascii="宋体" w:hAnsi="宋体"/>
          <w:color w:val="auto"/>
          <w:szCs w:val="21"/>
        </w:rPr>
      </w:pPr>
    </w:p>
    <w:p>
      <w:pPr>
        <w:spacing w:line="360" w:lineRule="auto"/>
        <w:jc w:val="center"/>
        <w:rPr>
          <w:rFonts w:ascii="宋体" w:hAnsi="宋体"/>
          <w:color w:val="auto"/>
          <w:szCs w:val="21"/>
        </w:rPr>
      </w:pPr>
    </w:p>
    <w:p>
      <w:pPr>
        <w:spacing w:line="360" w:lineRule="auto"/>
        <w:jc w:val="center"/>
        <w:rPr>
          <w:rFonts w:ascii="宋体" w:hAnsi="宋体"/>
          <w:color w:val="auto"/>
          <w:szCs w:val="21"/>
        </w:rPr>
      </w:pPr>
    </w:p>
    <w:p>
      <w:pPr>
        <w:spacing w:line="360" w:lineRule="auto"/>
        <w:jc w:val="center"/>
        <w:rPr>
          <w:rFonts w:ascii="宋体" w:hAnsi="宋体"/>
          <w:color w:val="auto"/>
          <w:szCs w:val="21"/>
        </w:rPr>
      </w:pPr>
    </w:p>
    <w:p>
      <w:pPr>
        <w:spacing w:line="360" w:lineRule="auto"/>
        <w:jc w:val="center"/>
        <w:rPr>
          <w:rFonts w:ascii="宋体" w:hAnsi="宋体"/>
          <w:color w:val="auto"/>
          <w:szCs w:val="21"/>
        </w:rPr>
      </w:pPr>
    </w:p>
    <w:p>
      <w:pPr>
        <w:spacing w:line="360" w:lineRule="auto"/>
        <w:jc w:val="center"/>
        <w:rPr>
          <w:rFonts w:ascii="宋体" w:hAnsi="宋体"/>
          <w:color w:val="auto"/>
          <w:szCs w:val="21"/>
        </w:rPr>
      </w:pPr>
    </w:p>
    <w:p>
      <w:pPr>
        <w:spacing w:line="360" w:lineRule="auto"/>
        <w:jc w:val="center"/>
        <w:rPr>
          <w:rFonts w:ascii="宋体" w:hAnsi="宋体"/>
          <w:color w:val="auto"/>
          <w:szCs w:val="21"/>
        </w:rPr>
      </w:pPr>
    </w:p>
    <w:p>
      <w:pPr>
        <w:tabs>
          <w:tab w:val="left" w:pos="3240"/>
        </w:tabs>
        <w:spacing w:line="360" w:lineRule="auto"/>
        <w:jc w:val="left"/>
        <w:rPr>
          <w:rFonts w:ascii="宋体" w:hAnsi="宋体"/>
          <w:color w:val="auto"/>
          <w:szCs w:val="21"/>
          <w:u w:val="single"/>
        </w:rPr>
      </w:pPr>
      <w:r>
        <w:rPr>
          <w:rFonts w:hint="eastAsia" w:ascii="宋体" w:hAnsi="宋体"/>
          <w:color w:val="auto"/>
          <w:szCs w:val="21"/>
        </w:rPr>
        <w:t>采购项目名称：</w:t>
      </w:r>
      <w:r>
        <w:rPr>
          <w:rFonts w:hint="eastAsia" w:ascii="宋体" w:hAnsi="宋体"/>
          <w:color w:val="auto"/>
          <w:szCs w:val="21"/>
          <w:u w:val="single"/>
        </w:rPr>
        <w:t xml:space="preserve">                       </w:t>
      </w:r>
    </w:p>
    <w:p>
      <w:pPr>
        <w:tabs>
          <w:tab w:val="left" w:pos="2625"/>
        </w:tabs>
        <w:spacing w:line="360" w:lineRule="auto"/>
        <w:jc w:val="center"/>
        <w:rPr>
          <w:rFonts w:ascii="宋体" w:hAnsi="宋体"/>
          <w:color w:val="auto"/>
          <w:szCs w:val="21"/>
        </w:rPr>
      </w:pPr>
    </w:p>
    <w:p>
      <w:pPr>
        <w:tabs>
          <w:tab w:val="left" w:pos="2625"/>
        </w:tabs>
        <w:spacing w:line="360" w:lineRule="auto"/>
        <w:jc w:val="center"/>
        <w:rPr>
          <w:rFonts w:ascii="宋体" w:hAnsi="宋体"/>
          <w:color w:val="auto"/>
          <w:szCs w:val="21"/>
        </w:rPr>
      </w:pPr>
    </w:p>
    <w:p>
      <w:pPr>
        <w:spacing w:line="360" w:lineRule="auto"/>
        <w:jc w:val="center"/>
        <w:rPr>
          <w:rFonts w:ascii="宋体" w:hAnsi="宋体"/>
          <w:color w:val="auto"/>
          <w:szCs w:val="21"/>
        </w:rPr>
      </w:pPr>
      <w:r>
        <w:rPr>
          <w:rFonts w:hint="eastAsia" w:ascii="宋体" w:hAnsi="宋体"/>
          <w:color w:val="auto"/>
          <w:szCs w:val="21"/>
        </w:rPr>
        <w:t xml:space="preserve">                                       供应商名称（盖章）</w:t>
      </w:r>
    </w:p>
    <w:p>
      <w:pPr>
        <w:spacing w:line="360" w:lineRule="auto"/>
        <w:ind w:firstLine="6111" w:firstLineChars="2910"/>
        <w:rPr>
          <w:rFonts w:ascii="宋体" w:hAnsi="宋体"/>
          <w:color w:val="auto"/>
          <w:szCs w:val="21"/>
        </w:rPr>
      </w:pPr>
      <w:r>
        <w:rPr>
          <w:rFonts w:hint="eastAsia" w:ascii="宋体" w:hAnsi="宋体"/>
          <w:color w:val="auto"/>
          <w:szCs w:val="21"/>
        </w:rPr>
        <w:t>年</w:t>
      </w:r>
      <w:r>
        <w:rPr>
          <w:rFonts w:hint="eastAsia" w:ascii="宋体" w:hAnsi="宋体" w:cs="宋体"/>
          <w:color w:val="auto"/>
          <w:szCs w:val="21"/>
        </w:rPr>
        <w:t xml:space="preserve">    </w:t>
      </w:r>
      <w:r>
        <w:rPr>
          <w:rFonts w:hint="eastAsia" w:ascii="宋体" w:hAnsi="宋体"/>
          <w:color w:val="auto"/>
          <w:szCs w:val="21"/>
        </w:rPr>
        <w:t>月    日</w:t>
      </w:r>
    </w:p>
    <w:p>
      <w:pPr>
        <w:spacing w:line="360" w:lineRule="exact"/>
        <w:rPr>
          <w:rFonts w:ascii="宋体" w:hAnsi="宋体"/>
          <w:b/>
          <w:color w:val="auto"/>
          <w:szCs w:val="21"/>
        </w:rPr>
      </w:pPr>
    </w:p>
    <w:p>
      <w:pPr>
        <w:spacing w:line="360" w:lineRule="exact"/>
        <w:rPr>
          <w:rFonts w:ascii="宋体" w:hAnsi="宋体"/>
          <w:b/>
          <w:color w:val="auto"/>
          <w:szCs w:val="21"/>
        </w:rPr>
      </w:pPr>
    </w:p>
    <w:p>
      <w:pPr>
        <w:spacing w:line="360" w:lineRule="exact"/>
        <w:ind w:right="960"/>
        <w:rPr>
          <w:rFonts w:asciiTheme="majorEastAsia" w:hAnsiTheme="majorEastAsia" w:eastAsiaTheme="majorEastAsia"/>
          <w:b/>
          <w:color w:val="auto"/>
          <w:sz w:val="32"/>
          <w:szCs w:val="32"/>
        </w:rPr>
      </w:pPr>
    </w:p>
    <w:p>
      <w:pPr>
        <w:spacing w:line="360" w:lineRule="exact"/>
        <w:ind w:right="960"/>
        <w:rPr>
          <w:rFonts w:asciiTheme="majorEastAsia" w:hAnsiTheme="majorEastAsia" w:eastAsiaTheme="majorEastAsia"/>
          <w:b/>
          <w:color w:val="auto"/>
          <w:sz w:val="32"/>
          <w:szCs w:val="32"/>
        </w:rPr>
      </w:pPr>
    </w:p>
    <w:p>
      <w:pPr>
        <w:spacing w:line="360" w:lineRule="exact"/>
        <w:ind w:right="960"/>
        <w:rPr>
          <w:rFonts w:asciiTheme="majorEastAsia" w:hAnsiTheme="majorEastAsia" w:eastAsiaTheme="majorEastAsia"/>
          <w:b/>
          <w:color w:val="auto"/>
          <w:sz w:val="32"/>
          <w:szCs w:val="32"/>
        </w:rPr>
      </w:pPr>
    </w:p>
    <w:p>
      <w:pPr>
        <w:spacing w:line="360" w:lineRule="exact"/>
        <w:ind w:right="960"/>
        <w:rPr>
          <w:rFonts w:asciiTheme="majorEastAsia" w:hAnsiTheme="majorEastAsia" w:eastAsiaTheme="majorEastAsia"/>
          <w:b/>
          <w:color w:val="auto"/>
          <w:sz w:val="32"/>
          <w:szCs w:val="32"/>
        </w:rPr>
      </w:pPr>
    </w:p>
    <w:p>
      <w:pPr>
        <w:spacing w:line="360" w:lineRule="exact"/>
        <w:ind w:right="960"/>
        <w:rPr>
          <w:rFonts w:asciiTheme="majorEastAsia" w:hAnsiTheme="majorEastAsia" w:eastAsiaTheme="majorEastAsia"/>
          <w:b/>
          <w:color w:val="auto"/>
          <w:sz w:val="32"/>
          <w:szCs w:val="32"/>
        </w:rPr>
      </w:pPr>
    </w:p>
    <w:p>
      <w:pPr>
        <w:spacing w:line="360" w:lineRule="exact"/>
        <w:ind w:right="960"/>
        <w:rPr>
          <w:rFonts w:asciiTheme="majorEastAsia" w:hAnsiTheme="majorEastAsia" w:eastAsiaTheme="majorEastAsia"/>
          <w:b/>
          <w:color w:val="auto"/>
          <w:sz w:val="32"/>
          <w:szCs w:val="32"/>
        </w:rPr>
      </w:pPr>
    </w:p>
    <w:p>
      <w:pPr>
        <w:spacing w:line="360" w:lineRule="exact"/>
        <w:ind w:right="960"/>
        <w:rPr>
          <w:rFonts w:asciiTheme="majorEastAsia" w:hAnsiTheme="majorEastAsia" w:eastAsiaTheme="majorEastAsia"/>
          <w:b/>
          <w:color w:val="auto"/>
          <w:sz w:val="32"/>
          <w:szCs w:val="32"/>
        </w:rPr>
      </w:pPr>
    </w:p>
    <w:p>
      <w:pPr>
        <w:spacing w:line="240" w:lineRule="auto"/>
        <w:ind w:right="0"/>
        <w:rPr>
          <w:rFonts w:hint="eastAsia" w:asciiTheme="majorEastAsia" w:hAnsiTheme="majorEastAsia" w:eastAsiaTheme="majorEastAsia"/>
          <w:b/>
          <w:color w:val="auto"/>
          <w:sz w:val="32"/>
          <w:szCs w:val="32"/>
        </w:rPr>
      </w:pPr>
      <w:r>
        <w:rPr>
          <w:rFonts w:hint="eastAsia" w:asciiTheme="majorEastAsia" w:hAnsiTheme="majorEastAsia" w:eastAsiaTheme="majorEastAsia"/>
          <w:b/>
          <w:color w:val="auto"/>
          <w:sz w:val="32"/>
          <w:szCs w:val="32"/>
        </w:rPr>
        <w:br w:type="page"/>
      </w:r>
    </w:p>
    <w:p>
      <w:pPr>
        <w:spacing w:line="360" w:lineRule="auto"/>
        <w:jc w:val="center"/>
        <w:rPr>
          <w:rFonts w:hint="eastAsia" w:ascii="宋体" w:hAnsi="宋体" w:eastAsia="宋体" w:cs="宋体"/>
          <w:b/>
          <w:color w:val="auto"/>
          <w:sz w:val="32"/>
          <w:szCs w:val="32"/>
        </w:rPr>
      </w:pPr>
      <w:r>
        <w:rPr>
          <w:rFonts w:hint="eastAsia" w:ascii="宋体" w:hAnsi="宋体" w:eastAsia="宋体" w:cs="宋体"/>
          <w:b/>
          <w:color w:val="auto"/>
          <w:sz w:val="32"/>
          <w:szCs w:val="32"/>
          <w:lang w:val="en-US" w:eastAsia="zh-CN"/>
        </w:rPr>
        <w:t>响应文件</w:t>
      </w:r>
      <w:r>
        <w:rPr>
          <w:rFonts w:hint="eastAsia" w:ascii="宋体" w:hAnsi="宋体" w:eastAsia="宋体" w:cs="宋体"/>
          <w:b/>
          <w:color w:val="auto"/>
          <w:sz w:val="32"/>
          <w:szCs w:val="32"/>
        </w:rPr>
        <w:t>资料清单</w:t>
      </w:r>
    </w:p>
    <w:p>
      <w:pPr>
        <w:spacing w:line="360" w:lineRule="auto"/>
        <w:rPr>
          <w:rFonts w:hint="eastAsia" w:ascii="宋体" w:hAnsi="宋体" w:eastAsia="宋体" w:cs="宋体"/>
          <w:b w:val="0"/>
          <w:bCs/>
          <w:color w:val="auto"/>
          <w:sz w:val="24"/>
          <w:szCs w:val="24"/>
          <w:lang w:eastAsia="zh-CN"/>
        </w:rPr>
      </w:pPr>
      <w:r>
        <w:rPr>
          <w:rFonts w:hint="eastAsia" w:ascii="宋体" w:hAnsi="宋体" w:eastAsia="宋体" w:cs="宋体"/>
          <w:b w:val="0"/>
          <w:bCs/>
          <w:color w:val="auto"/>
          <w:sz w:val="24"/>
          <w:szCs w:val="24"/>
          <w:lang w:eastAsia="zh-CN"/>
        </w:rPr>
        <w:t>（</w:t>
      </w:r>
      <w:r>
        <w:rPr>
          <w:rFonts w:hint="eastAsia" w:ascii="宋体" w:hAnsi="宋体" w:cs="宋体"/>
          <w:b w:val="0"/>
          <w:bCs/>
          <w:color w:val="auto"/>
          <w:sz w:val="24"/>
        </w:rPr>
        <w:t>以下文件要求必须提供的文件如未提供，</w:t>
      </w:r>
      <w:r>
        <w:rPr>
          <w:rFonts w:hint="eastAsia" w:ascii="宋体" w:hAnsi="宋体" w:eastAsia="宋体" w:cs="宋体"/>
          <w:b w:val="0"/>
          <w:bCs/>
          <w:color w:val="auto"/>
          <w:sz w:val="24"/>
          <w:szCs w:val="24"/>
          <w:lang w:val="en-US" w:eastAsia="zh-CN"/>
        </w:rPr>
        <w:t>评审</w:t>
      </w:r>
      <w:r>
        <w:rPr>
          <w:rFonts w:hint="eastAsia" w:ascii="宋体" w:hAnsi="宋体" w:cs="宋体"/>
          <w:b w:val="0"/>
          <w:bCs/>
          <w:color w:val="auto"/>
          <w:sz w:val="24"/>
        </w:rPr>
        <w:t>小组有权拒绝其</w:t>
      </w:r>
      <w:r>
        <w:rPr>
          <w:rFonts w:hint="eastAsia" w:ascii="宋体" w:hAnsi="宋体" w:eastAsia="宋体" w:cs="宋体"/>
          <w:b w:val="0"/>
          <w:bCs/>
          <w:color w:val="auto"/>
          <w:sz w:val="24"/>
          <w:szCs w:val="24"/>
          <w:lang w:val="en-US" w:eastAsia="zh-CN"/>
        </w:rPr>
        <w:t>报价</w:t>
      </w:r>
      <w:r>
        <w:rPr>
          <w:rFonts w:hint="eastAsia" w:ascii="宋体" w:hAnsi="宋体" w:cs="宋体"/>
          <w:b w:val="0"/>
          <w:bCs/>
          <w:color w:val="auto"/>
          <w:sz w:val="24"/>
        </w:rPr>
        <w:t>响应文件；以下文件均须每页加盖</w:t>
      </w:r>
      <w:r>
        <w:rPr>
          <w:rFonts w:hint="eastAsia" w:ascii="宋体" w:hAnsi="宋体" w:eastAsia="宋体" w:cs="宋体"/>
          <w:b w:val="0"/>
          <w:bCs/>
          <w:color w:val="auto"/>
          <w:sz w:val="24"/>
          <w:szCs w:val="24"/>
          <w:lang w:val="en-US" w:eastAsia="zh-CN"/>
        </w:rPr>
        <w:t>供应商</w:t>
      </w:r>
      <w:r>
        <w:rPr>
          <w:rFonts w:hint="eastAsia" w:ascii="宋体" w:hAnsi="宋体" w:cs="宋体"/>
          <w:b w:val="0"/>
          <w:bCs/>
          <w:color w:val="auto"/>
          <w:sz w:val="24"/>
        </w:rPr>
        <w:t>公章，如未盖章，</w:t>
      </w:r>
      <w:r>
        <w:rPr>
          <w:rFonts w:hint="eastAsia" w:ascii="宋体" w:hAnsi="宋体" w:eastAsia="宋体" w:cs="宋体"/>
          <w:b w:val="0"/>
          <w:bCs/>
          <w:color w:val="auto"/>
          <w:sz w:val="24"/>
          <w:szCs w:val="24"/>
          <w:lang w:val="en-US" w:eastAsia="zh-CN"/>
        </w:rPr>
        <w:t>评审</w:t>
      </w:r>
      <w:r>
        <w:rPr>
          <w:rFonts w:hint="eastAsia" w:ascii="宋体" w:hAnsi="宋体" w:cs="宋体"/>
          <w:b w:val="0"/>
          <w:bCs/>
          <w:color w:val="auto"/>
          <w:sz w:val="24"/>
        </w:rPr>
        <w:t>小组有权拒绝其响应文件。</w:t>
      </w:r>
      <w:r>
        <w:rPr>
          <w:rFonts w:hint="eastAsia" w:ascii="宋体" w:hAnsi="宋体" w:eastAsia="宋体" w:cs="宋体"/>
          <w:b w:val="0"/>
          <w:bCs/>
          <w:color w:val="auto"/>
          <w:sz w:val="24"/>
          <w:szCs w:val="24"/>
          <w:lang w:eastAsia="zh-CN"/>
        </w:rPr>
        <w:t>）</w:t>
      </w:r>
    </w:p>
    <w:p>
      <w:pPr>
        <w:spacing w:line="360" w:lineRule="auto"/>
        <w:rPr>
          <w:rFonts w:hint="eastAsia" w:ascii="宋体" w:hAnsi="宋体" w:cs="宋体"/>
          <w:color w:val="auto"/>
          <w:sz w:val="24"/>
        </w:rPr>
      </w:pPr>
      <w:r>
        <w:rPr>
          <w:rFonts w:hint="eastAsia" w:ascii="宋体" w:hAnsi="宋体" w:cs="宋体"/>
          <w:color w:val="auto"/>
          <w:sz w:val="24"/>
        </w:rPr>
        <w:t>第一部分：价格文件</w:t>
      </w:r>
    </w:p>
    <w:p>
      <w:pPr>
        <w:spacing w:line="360" w:lineRule="auto"/>
        <w:rPr>
          <w:rFonts w:hint="eastAsia" w:ascii="宋体" w:hAnsi="宋体" w:cs="宋体"/>
          <w:b/>
          <w:bCs/>
          <w:color w:val="auto"/>
          <w:sz w:val="24"/>
        </w:rPr>
      </w:pPr>
      <w:r>
        <w:rPr>
          <w:rFonts w:hint="eastAsia" w:ascii="宋体" w:hAnsi="宋体" w:eastAsia="宋体" w:cs="宋体"/>
          <w:b/>
          <w:bCs/>
          <w:color w:val="auto"/>
          <w:sz w:val="24"/>
          <w:lang w:eastAsia="zh-CN"/>
        </w:rPr>
        <w:t>1</w:t>
      </w:r>
      <w:r>
        <w:rPr>
          <w:rFonts w:hint="eastAsia" w:ascii="宋体" w:hAnsi="宋体" w:eastAsia="宋体" w:cs="宋体"/>
          <w:b/>
          <w:bCs/>
          <w:color w:val="auto"/>
          <w:sz w:val="24"/>
          <w:lang w:val="en-US" w:eastAsia="zh-CN"/>
        </w:rPr>
        <w:t>.</w:t>
      </w:r>
      <w:r>
        <w:rPr>
          <w:rFonts w:hint="eastAsia" w:ascii="宋体" w:hAnsi="宋体" w:cs="宋体"/>
          <w:b/>
          <w:bCs/>
          <w:color w:val="auto"/>
          <w:sz w:val="24"/>
        </w:rPr>
        <w:t>报价表；（附件一）[必须提供]</w:t>
      </w:r>
    </w:p>
    <w:p>
      <w:pPr>
        <w:spacing w:line="360" w:lineRule="auto"/>
        <w:rPr>
          <w:rFonts w:hint="eastAsia" w:ascii="宋体" w:hAnsi="宋体" w:eastAsia="宋体" w:cs="宋体"/>
          <w:color w:val="auto"/>
          <w:sz w:val="24"/>
          <w:szCs w:val="24"/>
        </w:rPr>
      </w:pPr>
      <w:r>
        <w:rPr>
          <w:rFonts w:hint="eastAsia" w:ascii="宋体" w:hAnsi="宋体" w:cs="宋体"/>
          <w:color w:val="auto"/>
          <w:sz w:val="24"/>
        </w:rPr>
        <w:t xml:space="preserve"> 第二部分：商务技术文件（以下文件要求必须提供的文件应加盖公章按要求提供，否则竞标无效。）</w:t>
      </w:r>
    </w:p>
    <w:p>
      <w:pPr>
        <w:spacing w:line="360" w:lineRule="auto"/>
        <w:rPr>
          <w:rFonts w:hint="eastAsia" w:ascii="宋体" w:hAnsi="宋体" w:eastAsia="宋体" w:cs="宋体"/>
          <w:b/>
          <w:bCs/>
          <w:color w:val="auto"/>
          <w:sz w:val="24"/>
          <w:szCs w:val="24"/>
        </w:rPr>
      </w:pPr>
      <w:r>
        <w:rPr>
          <w:rFonts w:hint="eastAsia" w:ascii="宋体" w:hAnsi="宋体" w:eastAsia="宋体" w:cs="宋体"/>
          <w:b/>
          <w:bCs/>
          <w:color w:val="auto"/>
          <w:sz w:val="24"/>
          <w:szCs w:val="24"/>
          <w:lang w:val="en-US" w:eastAsia="zh-CN"/>
        </w:rPr>
        <w:t>2.</w:t>
      </w:r>
      <w:r>
        <w:rPr>
          <w:rFonts w:hint="eastAsia" w:ascii="宋体" w:hAnsi="宋体" w:eastAsia="宋体" w:cs="宋体"/>
          <w:b/>
          <w:bCs/>
          <w:color w:val="auto"/>
          <w:sz w:val="24"/>
          <w:szCs w:val="24"/>
        </w:rPr>
        <w:t>商务、服务响应、偏离情况说明表；（附件</w:t>
      </w:r>
      <w:r>
        <w:rPr>
          <w:rFonts w:hint="eastAsia" w:ascii="宋体" w:hAnsi="宋体" w:eastAsia="宋体" w:cs="宋体"/>
          <w:b/>
          <w:bCs/>
          <w:color w:val="auto"/>
          <w:sz w:val="24"/>
          <w:szCs w:val="24"/>
          <w:lang w:eastAsia="zh-CN"/>
        </w:rPr>
        <w:t>二</w:t>
      </w:r>
      <w:r>
        <w:rPr>
          <w:rFonts w:hint="eastAsia" w:ascii="宋体" w:hAnsi="宋体" w:eastAsia="宋体" w:cs="宋体"/>
          <w:b/>
          <w:bCs/>
          <w:color w:val="auto"/>
          <w:sz w:val="24"/>
          <w:szCs w:val="24"/>
        </w:rPr>
        <w:t>）[必须提供]</w:t>
      </w:r>
    </w:p>
    <w:p>
      <w:pPr>
        <w:spacing w:line="360" w:lineRule="auto"/>
        <w:rPr>
          <w:rFonts w:hint="eastAsia" w:ascii="宋体" w:hAnsi="宋体" w:eastAsia="宋体" w:cs="宋体"/>
          <w:b/>
          <w:bCs/>
          <w:color w:val="auto"/>
          <w:sz w:val="24"/>
          <w:szCs w:val="24"/>
        </w:rPr>
      </w:pPr>
      <w:r>
        <w:rPr>
          <w:rFonts w:hint="eastAsia" w:ascii="宋体" w:hAnsi="宋体" w:eastAsia="宋体" w:cs="宋体"/>
          <w:b/>
          <w:bCs/>
          <w:color w:val="auto"/>
          <w:sz w:val="24"/>
          <w:szCs w:val="24"/>
          <w:lang w:val="en-US" w:eastAsia="zh-CN"/>
        </w:rPr>
        <w:t>3.</w:t>
      </w:r>
      <w:r>
        <w:rPr>
          <w:rFonts w:hint="eastAsia" w:ascii="宋体" w:hAnsi="宋体" w:eastAsia="宋体" w:cs="宋体"/>
          <w:b/>
          <w:bCs/>
          <w:color w:val="auto"/>
          <w:sz w:val="24"/>
          <w:szCs w:val="24"/>
        </w:rPr>
        <w:t>法定代表人身份证正、反面复印件；（附件</w:t>
      </w:r>
      <w:r>
        <w:rPr>
          <w:rFonts w:hint="eastAsia" w:ascii="宋体" w:hAnsi="宋体" w:eastAsia="宋体" w:cs="宋体"/>
          <w:b/>
          <w:bCs/>
          <w:color w:val="auto"/>
          <w:sz w:val="24"/>
          <w:szCs w:val="24"/>
          <w:lang w:val="en-US" w:eastAsia="zh-CN"/>
        </w:rPr>
        <w:t>三</w:t>
      </w:r>
      <w:r>
        <w:rPr>
          <w:rFonts w:hint="eastAsia" w:ascii="宋体" w:hAnsi="宋体" w:eastAsia="宋体" w:cs="宋体"/>
          <w:b/>
          <w:bCs/>
          <w:color w:val="auto"/>
          <w:sz w:val="24"/>
          <w:szCs w:val="24"/>
        </w:rPr>
        <w:t>）[必须提供]</w:t>
      </w:r>
    </w:p>
    <w:p>
      <w:pPr>
        <w:spacing w:line="360" w:lineRule="auto"/>
        <w:rPr>
          <w:rFonts w:hint="eastAsia" w:ascii="宋体" w:hAnsi="宋体" w:eastAsia="宋体" w:cs="宋体"/>
          <w:b/>
          <w:bCs/>
          <w:color w:val="auto"/>
          <w:sz w:val="24"/>
          <w:szCs w:val="24"/>
        </w:rPr>
      </w:pPr>
      <w:r>
        <w:rPr>
          <w:rFonts w:hint="eastAsia" w:ascii="宋体" w:hAnsi="宋体" w:eastAsia="宋体" w:cs="宋体"/>
          <w:b/>
          <w:bCs/>
          <w:color w:val="auto"/>
          <w:sz w:val="24"/>
          <w:szCs w:val="24"/>
          <w:lang w:val="en-US" w:eastAsia="zh-CN"/>
        </w:rPr>
        <w:t>4.</w:t>
      </w:r>
      <w:r>
        <w:rPr>
          <w:rFonts w:hint="eastAsia" w:ascii="宋体" w:hAnsi="宋体" w:eastAsia="宋体" w:cs="宋体"/>
          <w:b/>
          <w:bCs/>
          <w:color w:val="auto"/>
          <w:sz w:val="24"/>
          <w:szCs w:val="24"/>
        </w:rPr>
        <w:t>法定代表人授权委托书原件和委托代理人身份证正、反面复印件；（附件</w:t>
      </w:r>
      <w:r>
        <w:rPr>
          <w:rFonts w:hint="eastAsia" w:ascii="宋体" w:hAnsi="宋体" w:eastAsia="宋体" w:cs="宋体"/>
          <w:b/>
          <w:bCs/>
          <w:color w:val="auto"/>
          <w:sz w:val="24"/>
          <w:szCs w:val="24"/>
          <w:lang w:eastAsia="zh-CN"/>
        </w:rPr>
        <w:t>四</w:t>
      </w:r>
      <w:r>
        <w:rPr>
          <w:rFonts w:hint="eastAsia" w:ascii="宋体" w:hAnsi="宋体" w:eastAsia="宋体" w:cs="宋体"/>
          <w:b/>
          <w:bCs/>
          <w:color w:val="auto"/>
          <w:sz w:val="24"/>
          <w:szCs w:val="24"/>
        </w:rPr>
        <w:t xml:space="preserve">） [委托代理时必须提供]； </w:t>
      </w:r>
    </w:p>
    <w:p>
      <w:pPr>
        <w:spacing w:line="360" w:lineRule="auto"/>
        <w:rPr>
          <w:rFonts w:hint="eastAsia" w:ascii="宋体" w:hAnsi="宋体" w:eastAsia="宋体" w:cs="宋体"/>
          <w:color w:val="auto"/>
          <w:sz w:val="24"/>
          <w:szCs w:val="24"/>
        </w:rPr>
      </w:pPr>
      <w:r>
        <w:rPr>
          <w:rFonts w:hint="eastAsia" w:ascii="宋体" w:hAnsi="宋体" w:eastAsia="宋体" w:cs="宋体"/>
          <w:b/>
          <w:bCs/>
          <w:color w:val="auto"/>
          <w:sz w:val="24"/>
          <w:szCs w:val="24"/>
          <w:lang w:val="en-US" w:eastAsia="zh-CN"/>
        </w:rPr>
        <w:t>5.</w:t>
      </w:r>
      <w:r>
        <w:rPr>
          <w:rFonts w:hint="eastAsia" w:ascii="宋体" w:hAnsi="宋体" w:eastAsia="宋体" w:cs="宋体"/>
          <w:b/>
          <w:bCs/>
          <w:color w:val="auto"/>
          <w:sz w:val="24"/>
          <w:szCs w:val="24"/>
        </w:rPr>
        <w:t>有效的主体资格证明文件复印件（附件</w:t>
      </w:r>
      <w:r>
        <w:rPr>
          <w:rFonts w:hint="eastAsia" w:ascii="宋体" w:hAnsi="宋体" w:eastAsia="宋体" w:cs="宋体"/>
          <w:b/>
          <w:bCs/>
          <w:color w:val="auto"/>
          <w:sz w:val="24"/>
          <w:szCs w:val="24"/>
          <w:lang w:val="en-US" w:eastAsia="zh-CN"/>
        </w:rPr>
        <w:t>五</w:t>
      </w:r>
      <w:r>
        <w:rPr>
          <w:rFonts w:hint="eastAsia" w:ascii="宋体" w:hAnsi="宋体" w:eastAsia="宋体" w:cs="宋体"/>
          <w:b/>
          <w:bCs/>
          <w:color w:val="auto"/>
          <w:sz w:val="24"/>
          <w:szCs w:val="24"/>
        </w:rPr>
        <w:t>）：</w:t>
      </w:r>
    </w:p>
    <w:p>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 xml:space="preserve">①供应商有效的“主体资格证明文件”复印件（如营业执照、事业单位法人证书、执业许可证、自然人身份证等）；[必须提供] </w:t>
      </w:r>
    </w:p>
    <w:p>
      <w:pPr>
        <w:spacing w:line="360" w:lineRule="auto"/>
        <w:rPr>
          <w:rFonts w:hint="eastAsia" w:ascii="宋体" w:hAnsi="宋体" w:eastAsia="宋体" w:cs="宋体"/>
          <w:b/>
          <w:bCs/>
          <w:color w:val="0000FF"/>
          <w:sz w:val="24"/>
          <w:szCs w:val="24"/>
          <w:lang w:val="en-US" w:eastAsia="zh-CN"/>
        </w:rPr>
      </w:pPr>
      <w:r>
        <w:rPr>
          <w:rFonts w:hint="default" w:ascii="Calibri" w:hAnsi="Calibri" w:eastAsia="宋体" w:cs="Calibri"/>
          <w:b w:val="0"/>
          <w:bCs w:val="0"/>
          <w:color w:val="0000FF"/>
          <w:sz w:val="24"/>
          <w:szCs w:val="24"/>
          <w:lang w:val="en-US" w:eastAsia="zh-CN"/>
        </w:rPr>
        <w:t>②</w:t>
      </w:r>
      <w:r>
        <w:rPr>
          <w:rFonts w:hint="eastAsia" w:ascii="宋体" w:hAnsi="宋体" w:eastAsia="宋体" w:cs="宋体"/>
          <w:b w:val="0"/>
          <w:bCs w:val="0"/>
          <w:color w:val="0000FF"/>
          <w:sz w:val="24"/>
          <w:szCs w:val="24"/>
          <w:lang w:val="en-US" w:eastAsia="zh-CN"/>
        </w:rPr>
        <w:t>供应商直接控股股东信息表；</w:t>
      </w:r>
      <w:r>
        <w:rPr>
          <w:rFonts w:hint="eastAsia" w:ascii="宋体" w:hAnsi="宋体" w:eastAsia="宋体" w:cs="宋体"/>
          <w:b/>
          <w:bCs/>
          <w:color w:val="0000FF"/>
          <w:sz w:val="24"/>
          <w:szCs w:val="24"/>
          <w:lang w:val="en-US" w:eastAsia="zh-CN"/>
        </w:rPr>
        <w:t xml:space="preserve">[必须提供] </w:t>
      </w:r>
    </w:p>
    <w:p>
      <w:pPr>
        <w:spacing w:line="360" w:lineRule="auto"/>
        <w:rPr>
          <w:rFonts w:hint="eastAsia" w:ascii="宋体" w:hAnsi="宋体" w:eastAsia="宋体" w:cs="宋体"/>
          <w:b/>
          <w:bCs/>
          <w:color w:val="0000FF"/>
          <w:sz w:val="24"/>
          <w:szCs w:val="24"/>
          <w:lang w:val="en-US" w:eastAsia="zh-CN"/>
        </w:rPr>
      </w:pPr>
      <w:r>
        <w:rPr>
          <w:rFonts w:hint="default" w:ascii="Calibri" w:hAnsi="Calibri" w:eastAsia="宋体" w:cs="Calibri"/>
          <w:b w:val="0"/>
          <w:bCs w:val="0"/>
          <w:color w:val="0000FF"/>
          <w:sz w:val="24"/>
          <w:szCs w:val="24"/>
          <w:lang w:val="en-US" w:eastAsia="zh-CN"/>
        </w:rPr>
        <w:t>③</w:t>
      </w:r>
      <w:r>
        <w:rPr>
          <w:rFonts w:hint="eastAsia" w:ascii="宋体" w:hAnsi="宋体" w:eastAsia="宋体" w:cs="宋体"/>
          <w:b w:val="0"/>
          <w:bCs w:val="0"/>
          <w:color w:val="0000FF"/>
          <w:sz w:val="24"/>
          <w:szCs w:val="24"/>
          <w:lang w:val="en-US" w:eastAsia="zh-CN"/>
        </w:rPr>
        <w:t>供应商直接管理关系信息表；</w:t>
      </w:r>
      <w:r>
        <w:rPr>
          <w:rFonts w:hint="eastAsia" w:ascii="宋体" w:hAnsi="宋体" w:eastAsia="宋体" w:cs="宋体"/>
          <w:b/>
          <w:bCs/>
          <w:color w:val="0000FF"/>
          <w:sz w:val="24"/>
          <w:szCs w:val="24"/>
          <w:lang w:val="en-US" w:eastAsia="zh-CN"/>
        </w:rPr>
        <w:t xml:space="preserve">[必须提供] </w:t>
      </w:r>
    </w:p>
    <w:p>
      <w:pPr>
        <w:spacing w:line="360" w:lineRule="auto"/>
        <w:rPr>
          <w:rFonts w:hint="eastAsia" w:ascii="宋体" w:hAnsi="宋体" w:eastAsia="宋体" w:cs="宋体"/>
          <w:b/>
          <w:bCs/>
          <w:color w:val="auto"/>
          <w:sz w:val="24"/>
          <w:szCs w:val="24"/>
        </w:rPr>
      </w:pPr>
      <w:r>
        <w:rPr>
          <w:rFonts w:hint="eastAsia" w:ascii="宋体" w:hAnsi="宋体" w:eastAsia="宋体" w:cs="宋体"/>
          <w:b/>
          <w:bCs/>
          <w:color w:val="auto"/>
          <w:sz w:val="24"/>
          <w:szCs w:val="24"/>
          <w:lang w:val="en-US" w:eastAsia="zh-CN"/>
        </w:rPr>
        <w:t>6.</w:t>
      </w:r>
      <w:r>
        <w:rPr>
          <w:rFonts w:hint="eastAsia" w:ascii="宋体" w:hAnsi="宋体" w:eastAsia="宋体" w:cs="宋体"/>
          <w:b/>
          <w:bCs/>
          <w:color w:val="auto"/>
          <w:sz w:val="24"/>
          <w:szCs w:val="24"/>
        </w:rPr>
        <w:t>供应商信用证明材料：（附件</w:t>
      </w:r>
      <w:r>
        <w:rPr>
          <w:rFonts w:hint="eastAsia" w:ascii="宋体" w:hAnsi="宋体" w:eastAsia="宋体" w:cs="宋体"/>
          <w:b/>
          <w:bCs/>
          <w:color w:val="auto"/>
          <w:sz w:val="24"/>
          <w:szCs w:val="24"/>
          <w:lang w:val="en-US" w:eastAsia="zh-CN"/>
        </w:rPr>
        <w:t>六</w:t>
      </w:r>
      <w:r>
        <w:rPr>
          <w:rFonts w:hint="eastAsia" w:ascii="宋体" w:hAnsi="宋体" w:eastAsia="宋体" w:cs="宋体"/>
          <w:b/>
          <w:bCs/>
          <w:color w:val="auto"/>
          <w:sz w:val="24"/>
          <w:szCs w:val="24"/>
        </w:rPr>
        <w:t>）</w:t>
      </w:r>
    </w:p>
    <w:p>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①参加采购活动前三年内在经营活动中没有重大违法记录和不良信用记录的书面声明；[格式自拟，</w:t>
      </w:r>
      <w:r>
        <w:rPr>
          <w:rFonts w:hint="eastAsia" w:ascii="宋体" w:hAnsi="宋体" w:eastAsia="宋体" w:cs="宋体"/>
          <w:b/>
          <w:bCs/>
          <w:color w:val="auto"/>
          <w:sz w:val="24"/>
          <w:szCs w:val="24"/>
        </w:rPr>
        <w:t>必须提供</w:t>
      </w:r>
      <w:r>
        <w:rPr>
          <w:rFonts w:hint="eastAsia" w:ascii="宋体" w:hAnsi="宋体" w:eastAsia="宋体" w:cs="宋体"/>
          <w:color w:val="auto"/>
          <w:sz w:val="24"/>
          <w:szCs w:val="24"/>
        </w:rPr>
        <w:t>]</w:t>
      </w:r>
    </w:p>
    <w:p>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②在“信用中国”网站(www.creditchina.gov.cn)未被列入失信被执行人、重大税收违法失信主体、企业经营异常名录的查询记录截图复印件加盖公章；[</w:t>
      </w:r>
      <w:r>
        <w:rPr>
          <w:rFonts w:hint="eastAsia" w:ascii="宋体" w:hAnsi="宋体" w:eastAsia="宋体" w:cs="宋体"/>
          <w:b/>
          <w:bCs/>
          <w:color w:val="auto"/>
          <w:sz w:val="24"/>
          <w:szCs w:val="24"/>
        </w:rPr>
        <w:t>必须提供</w:t>
      </w:r>
      <w:r>
        <w:rPr>
          <w:rFonts w:hint="eastAsia" w:ascii="宋体" w:hAnsi="宋体" w:eastAsia="宋体" w:cs="宋体"/>
          <w:color w:val="auto"/>
          <w:sz w:val="24"/>
          <w:szCs w:val="24"/>
        </w:rPr>
        <w:t xml:space="preserve">] </w:t>
      </w:r>
    </w:p>
    <w:p>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③在中国政府采购网（http://www.ccgp.gov.cn/）未纳入政府采购严重违法失信行为记录名单查询记录截图复印件加盖公章；[</w:t>
      </w:r>
      <w:r>
        <w:rPr>
          <w:rFonts w:hint="eastAsia" w:ascii="宋体" w:hAnsi="宋体" w:eastAsia="宋体" w:cs="宋体"/>
          <w:b/>
          <w:bCs/>
          <w:color w:val="auto"/>
          <w:sz w:val="24"/>
          <w:szCs w:val="24"/>
        </w:rPr>
        <w:t>必须提供</w:t>
      </w:r>
      <w:r>
        <w:rPr>
          <w:rFonts w:hint="eastAsia" w:ascii="宋体" w:hAnsi="宋体" w:eastAsia="宋体" w:cs="宋体"/>
          <w:color w:val="auto"/>
          <w:sz w:val="24"/>
          <w:szCs w:val="24"/>
        </w:rPr>
        <w:t xml:space="preserve">] </w:t>
      </w:r>
    </w:p>
    <w:p>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信用信息使用规则：对在“信用中国”网站(www.creditchina.gov.cn) 、中国政府采购网(www.ccgp.gov.cn)被列入失信被执行人、重大税收违法案件当事人名单、政府采购严重违法失信行为记录名单及其他不符合《中华人民共和国政府采购法》第二十二条规定条件的供应商，将拒绝其参与采购活动。</w:t>
      </w:r>
    </w:p>
    <w:p>
      <w:pPr>
        <w:spacing w:line="360" w:lineRule="auto"/>
        <w:rPr>
          <w:rFonts w:hint="eastAsia" w:ascii="宋体" w:hAnsi="宋体" w:eastAsia="宋体" w:cs="宋体"/>
          <w:b/>
          <w:bCs/>
          <w:color w:val="auto"/>
          <w:sz w:val="24"/>
          <w:szCs w:val="24"/>
        </w:rPr>
      </w:pPr>
      <w:r>
        <w:rPr>
          <w:rFonts w:hint="eastAsia" w:ascii="宋体" w:hAnsi="宋体" w:eastAsia="宋体" w:cs="宋体"/>
          <w:b/>
          <w:bCs/>
          <w:color w:val="auto"/>
          <w:sz w:val="24"/>
          <w:szCs w:val="24"/>
          <w:lang w:eastAsia="zh-CN"/>
        </w:rPr>
        <w:t>7</w:t>
      </w:r>
      <w:r>
        <w:rPr>
          <w:rFonts w:hint="eastAsia" w:ascii="宋体" w:hAnsi="宋体" w:eastAsia="宋体" w:cs="宋体"/>
          <w:b/>
          <w:bCs/>
          <w:color w:val="auto"/>
          <w:sz w:val="24"/>
          <w:szCs w:val="24"/>
          <w:lang w:val="en-US" w:eastAsia="zh-CN"/>
        </w:rPr>
        <w:t>.</w:t>
      </w:r>
      <w:r>
        <w:rPr>
          <w:rFonts w:hint="eastAsia" w:ascii="宋体" w:hAnsi="宋体" w:eastAsia="宋体" w:cs="宋体"/>
          <w:b/>
          <w:bCs/>
          <w:color w:val="auto"/>
          <w:sz w:val="24"/>
          <w:szCs w:val="24"/>
        </w:rPr>
        <w:t>其他</w:t>
      </w:r>
      <w:r>
        <w:rPr>
          <w:rFonts w:hint="eastAsia" w:ascii="宋体" w:hAnsi="宋体" w:eastAsia="宋体" w:cs="宋体"/>
          <w:b/>
          <w:bCs/>
          <w:color w:val="auto"/>
          <w:sz w:val="24"/>
          <w:szCs w:val="24"/>
          <w:lang w:val="en-US" w:eastAsia="zh-CN"/>
        </w:rPr>
        <w:t>报价供应商</w:t>
      </w:r>
      <w:r>
        <w:rPr>
          <w:rFonts w:hint="eastAsia" w:ascii="宋体" w:hAnsi="宋体" w:eastAsia="宋体" w:cs="宋体"/>
          <w:b/>
          <w:bCs/>
          <w:color w:val="auto"/>
          <w:sz w:val="24"/>
          <w:szCs w:val="24"/>
        </w:rPr>
        <w:t>认为需要提供的材料</w:t>
      </w:r>
    </w:p>
    <w:p>
      <w:pPr>
        <w:spacing w:line="360" w:lineRule="auto"/>
        <w:rPr>
          <w:rFonts w:hint="eastAsia" w:ascii="宋体" w:hAnsi="宋体" w:eastAsia="宋体" w:cs="宋体"/>
          <w:color w:val="auto"/>
          <w:sz w:val="24"/>
          <w:szCs w:val="24"/>
          <w:highlight w:val="yellow"/>
          <w:lang w:eastAsia="zh-CN"/>
        </w:rPr>
      </w:pPr>
      <w:r>
        <w:rPr>
          <w:rFonts w:hint="eastAsia" w:ascii="宋体" w:hAnsi="宋体" w:cs="宋体"/>
          <w:color w:val="auto"/>
          <w:sz w:val="24"/>
          <w:szCs w:val="24"/>
          <w:highlight w:val="yellow"/>
          <w:lang w:eastAsia="zh-CN"/>
        </w:rPr>
        <w:t>注：（未提供格式模板的资料由供应商自拟）</w:t>
      </w:r>
    </w:p>
    <w:p>
      <w:pPr>
        <w:spacing w:line="240" w:lineRule="auto"/>
        <w:ind w:right="0"/>
        <w:rPr>
          <w:rFonts w:hint="eastAsia" w:asciiTheme="majorEastAsia" w:hAnsiTheme="majorEastAsia" w:eastAsiaTheme="majorEastAsia"/>
          <w:b/>
          <w:color w:val="auto"/>
          <w:sz w:val="32"/>
          <w:szCs w:val="32"/>
        </w:rPr>
      </w:pPr>
      <w:r>
        <w:rPr>
          <w:rFonts w:hint="eastAsia" w:asciiTheme="majorEastAsia" w:hAnsiTheme="majorEastAsia" w:eastAsiaTheme="majorEastAsia"/>
          <w:b/>
          <w:color w:val="auto"/>
          <w:sz w:val="32"/>
          <w:szCs w:val="32"/>
        </w:rPr>
        <w:br w:type="page"/>
      </w:r>
    </w:p>
    <w:p>
      <w:pPr>
        <w:spacing w:line="360" w:lineRule="exact"/>
        <w:ind w:right="960"/>
        <w:rPr>
          <w:rFonts w:hint="default" w:asciiTheme="majorEastAsia" w:hAnsiTheme="majorEastAsia" w:eastAsiaTheme="majorEastAsia"/>
          <w:b/>
          <w:color w:val="auto"/>
          <w:sz w:val="28"/>
          <w:szCs w:val="28"/>
          <w:lang w:val="en-US" w:eastAsia="zh-CN"/>
        </w:rPr>
      </w:pPr>
      <w:r>
        <w:rPr>
          <w:rFonts w:hint="eastAsia" w:asciiTheme="majorEastAsia" w:hAnsiTheme="majorEastAsia" w:eastAsiaTheme="majorEastAsia"/>
          <w:b/>
          <w:color w:val="auto"/>
          <w:sz w:val="28"/>
          <w:szCs w:val="28"/>
          <w:lang w:val="en-US" w:eastAsia="zh-CN"/>
        </w:rPr>
        <w:t>附件一</w:t>
      </w:r>
    </w:p>
    <w:p>
      <w:pPr>
        <w:spacing w:line="360" w:lineRule="exact"/>
        <w:ind w:right="960"/>
        <w:jc w:val="center"/>
        <w:rPr>
          <w:rFonts w:asciiTheme="majorEastAsia" w:hAnsiTheme="majorEastAsia" w:eastAsiaTheme="majorEastAsia"/>
          <w:b/>
          <w:color w:val="auto"/>
          <w:sz w:val="32"/>
          <w:szCs w:val="32"/>
        </w:rPr>
      </w:pPr>
      <w:r>
        <w:rPr>
          <w:rFonts w:hint="eastAsia" w:asciiTheme="majorEastAsia" w:hAnsiTheme="majorEastAsia" w:eastAsiaTheme="majorEastAsia"/>
          <w:b/>
          <w:color w:val="auto"/>
          <w:sz w:val="32"/>
          <w:szCs w:val="32"/>
        </w:rPr>
        <w:t>报价表</w:t>
      </w:r>
    </w:p>
    <w:p>
      <w:pPr>
        <w:spacing w:line="360" w:lineRule="exact"/>
        <w:ind w:right="960"/>
        <w:rPr>
          <w:rFonts w:asciiTheme="majorEastAsia" w:hAnsiTheme="majorEastAsia" w:eastAsiaTheme="majorEastAsia"/>
          <w:b/>
          <w:color w:val="auto"/>
          <w:sz w:val="32"/>
          <w:szCs w:val="32"/>
        </w:rPr>
      </w:pPr>
    </w:p>
    <w:p>
      <w:pPr>
        <w:spacing w:line="360" w:lineRule="auto"/>
        <w:jc w:val="center"/>
        <w:outlineLvl w:val="0"/>
        <w:rPr>
          <w:rFonts w:hint="eastAsia" w:asciiTheme="minorEastAsia" w:hAnsiTheme="minorEastAsia" w:eastAsiaTheme="minorEastAsia"/>
          <w:b/>
          <w:color w:val="auto"/>
          <w:sz w:val="28"/>
          <w:szCs w:val="30"/>
        </w:rPr>
      </w:pPr>
      <w:r>
        <w:rPr>
          <w:rFonts w:hint="eastAsia" w:asciiTheme="minorEastAsia" w:hAnsiTheme="minorEastAsia" w:eastAsiaTheme="minorEastAsia"/>
          <w:b/>
          <w:color w:val="auto"/>
          <w:sz w:val="28"/>
          <w:szCs w:val="30"/>
        </w:rPr>
        <w:t>2024年粮油食品教研室教学使用食品类耗材</w:t>
      </w:r>
      <w:bookmarkStart w:id="7" w:name="_Toc10280"/>
      <w:r>
        <w:rPr>
          <w:rFonts w:hint="eastAsia" w:asciiTheme="minorEastAsia" w:hAnsiTheme="minorEastAsia" w:eastAsiaTheme="minorEastAsia"/>
          <w:b/>
          <w:color w:val="auto"/>
          <w:sz w:val="28"/>
          <w:szCs w:val="30"/>
        </w:rPr>
        <w:t>采购报价表</w:t>
      </w:r>
      <w:bookmarkEnd w:id="7"/>
    </w:p>
    <w:tbl>
      <w:tblPr>
        <w:tblStyle w:val="17"/>
        <w:tblW w:w="9718"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77"/>
        <w:gridCol w:w="1725"/>
        <w:gridCol w:w="1816"/>
        <w:gridCol w:w="967"/>
        <w:gridCol w:w="950"/>
        <w:gridCol w:w="1083"/>
        <w:gridCol w:w="1083"/>
        <w:gridCol w:w="131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序号</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名称</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型号</w:t>
            </w:r>
            <w:r>
              <w:rPr>
                <w:rStyle w:val="75"/>
                <w:rFonts w:hint="eastAsia" w:ascii="宋体" w:hAnsi="宋体" w:eastAsia="宋体" w:cs="宋体"/>
                <w:sz w:val="21"/>
                <w:szCs w:val="21"/>
                <w:lang w:val="en-US" w:eastAsia="zh-CN" w:bidi="ar"/>
              </w:rPr>
              <w:t>/</w:t>
            </w:r>
            <w:r>
              <w:rPr>
                <w:rStyle w:val="76"/>
                <w:sz w:val="21"/>
                <w:szCs w:val="21"/>
                <w:lang w:val="en-US" w:eastAsia="zh-CN" w:bidi="ar"/>
              </w:rPr>
              <w:t>规格</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单位</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数量</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Arial" w:hAnsi="Arial" w:eastAsia="宋体" w:cs="Arial"/>
                <w:b w:val="0"/>
                <w:bCs w:val="0"/>
                <w:kern w:val="0"/>
                <w:sz w:val="21"/>
                <w:szCs w:val="21"/>
                <w:lang w:val="en-US" w:eastAsia="zh-CN" w:bidi="ar-SA"/>
              </w:rPr>
            </w:pPr>
            <w:r>
              <w:rPr>
                <w:rFonts w:hint="eastAsia" w:ascii="Arial" w:hAnsi="Arial" w:eastAsia="宋体" w:cs="Arial"/>
                <w:b w:val="0"/>
                <w:bCs w:val="0"/>
                <w:kern w:val="0"/>
                <w:sz w:val="21"/>
                <w:szCs w:val="21"/>
              </w:rPr>
              <w:t>单价（元）</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Arial" w:hAnsi="Arial" w:eastAsia="宋体" w:cs="Arial"/>
                <w:b w:val="0"/>
                <w:bCs w:val="0"/>
                <w:kern w:val="0"/>
                <w:sz w:val="21"/>
                <w:szCs w:val="21"/>
                <w:lang w:val="en-US" w:eastAsia="zh-CN" w:bidi="ar-SA"/>
              </w:rPr>
            </w:pPr>
            <w:r>
              <w:rPr>
                <w:rFonts w:hint="eastAsia" w:ascii="Arial" w:hAnsi="Arial" w:eastAsia="宋体" w:cs="Arial"/>
                <w:b w:val="0"/>
                <w:bCs w:val="0"/>
                <w:kern w:val="0"/>
                <w:sz w:val="21"/>
                <w:szCs w:val="21"/>
              </w:rPr>
              <w:t>总价（元）</w:t>
            </w: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mini</w:t>
            </w:r>
            <w:r>
              <w:rPr>
                <w:rStyle w:val="76"/>
                <w:sz w:val="21"/>
                <w:szCs w:val="21"/>
                <w:lang w:val="en-US" w:eastAsia="zh-CN" w:bidi="ar"/>
              </w:rPr>
              <w:t>奶茶杯</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250ml</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耐热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QQ</w:t>
            </w:r>
            <w:r>
              <w:rPr>
                <w:rStyle w:val="76"/>
                <w:sz w:val="21"/>
                <w:szCs w:val="21"/>
                <w:lang w:val="en-US" w:eastAsia="zh-CN" w:bidi="ar"/>
              </w:rPr>
              <w:t>糖模具</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硅胶小模具</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安佳黄油</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500g/</w:t>
            </w:r>
            <w:r>
              <w:rPr>
                <w:rStyle w:val="76"/>
                <w:sz w:val="21"/>
                <w:szCs w:val="21"/>
                <w:lang w:val="en-US" w:eastAsia="zh-CN" w:bidi="ar"/>
              </w:rPr>
              <w:t>块</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块</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安佳奶粉</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r>
              <w:rPr>
                <w:rStyle w:val="76"/>
                <w:sz w:val="21"/>
                <w:szCs w:val="21"/>
                <w:lang w:val="en-US" w:eastAsia="zh-CN" w:bidi="ar"/>
              </w:rPr>
              <w:t>公斤</w:t>
            </w:r>
            <w:r>
              <w:rPr>
                <w:rStyle w:val="75"/>
                <w:rFonts w:hint="eastAsia" w:ascii="宋体" w:hAnsi="宋体" w:eastAsia="宋体" w:cs="宋体"/>
                <w:sz w:val="21"/>
                <w:szCs w:val="21"/>
                <w:lang w:val="en-US" w:eastAsia="zh-CN" w:bidi="ar"/>
              </w:rPr>
              <w:t>/</w:t>
            </w:r>
            <w:r>
              <w:rPr>
                <w:rStyle w:val="76"/>
                <w:sz w:val="21"/>
                <w:szCs w:val="21"/>
                <w:lang w:val="en-US" w:eastAsia="zh-CN" w:bidi="ar"/>
              </w:rPr>
              <w:t>袋</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袋</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拒绝散装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安佳脱脂奶粉</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w:t>
            </w:r>
            <w:r>
              <w:rPr>
                <w:rStyle w:val="76"/>
                <w:sz w:val="21"/>
                <w:szCs w:val="21"/>
                <w:lang w:val="en-US" w:eastAsia="zh-CN" w:bidi="ar"/>
              </w:rPr>
              <w:t>克</w:t>
            </w:r>
            <w:r>
              <w:rPr>
                <w:rStyle w:val="75"/>
                <w:rFonts w:hint="eastAsia" w:ascii="宋体" w:hAnsi="宋体" w:eastAsia="宋体" w:cs="宋体"/>
                <w:sz w:val="21"/>
                <w:szCs w:val="21"/>
                <w:lang w:val="en-US" w:eastAsia="zh-CN" w:bidi="ar"/>
              </w:rPr>
              <w:t>/</w:t>
            </w:r>
            <w:r>
              <w:rPr>
                <w:rStyle w:val="76"/>
                <w:sz w:val="21"/>
                <w:szCs w:val="21"/>
                <w:lang w:val="en-US" w:eastAsia="zh-CN" w:bidi="ar"/>
              </w:rPr>
              <w:t>包</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安佳无盐黄油</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500g/</w:t>
            </w:r>
            <w:r>
              <w:rPr>
                <w:rStyle w:val="76"/>
                <w:sz w:val="21"/>
                <w:szCs w:val="21"/>
                <w:lang w:val="en-US" w:eastAsia="zh-CN" w:bidi="ar"/>
              </w:rPr>
              <w:t>袋</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袋</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奥利奥饼干碎</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400g/</w:t>
            </w:r>
            <w:r>
              <w:rPr>
                <w:rStyle w:val="76"/>
                <w:sz w:val="21"/>
                <w:szCs w:val="21"/>
                <w:lang w:val="en-US" w:eastAsia="zh-CN" w:bidi="ar"/>
              </w:rPr>
              <w:t>袋</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无夹心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八角</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白凉粉</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500g/</w:t>
            </w:r>
            <w:r>
              <w:rPr>
                <w:rStyle w:val="76"/>
                <w:sz w:val="21"/>
                <w:szCs w:val="21"/>
                <w:lang w:val="en-US" w:eastAsia="zh-CN" w:bidi="ar"/>
              </w:rPr>
              <w:t>袋</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袋</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宇峰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白萝卜</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34</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白色棉花糖</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白砂糖</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500g/袋</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袋</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白芝麻</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百事可乐</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500ml/瓶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棒棒糖模具</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硅胶小模具</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包菜</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保鲜袋</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35*40</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卷</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保鲜膜</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pvc</w:t>
            </w:r>
            <w:r>
              <w:rPr>
                <w:rStyle w:val="76"/>
                <w:sz w:val="21"/>
                <w:szCs w:val="21"/>
                <w:lang w:val="en-US" w:eastAsia="zh-CN" w:bidi="ar"/>
              </w:rPr>
              <w:t>，</w:t>
            </w:r>
            <w:r>
              <w:rPr>
                <w:rStyle w:val="75"/>
                <w:rFonts w:hint="eastAsia" w:ascii="宋体" w:hAnsi="宋体" w:eastAsia="宋体" w:cs="宋体"/>
                <w:sz w:val="21"/>
                <w:szCs w:val="21"/>
                <w:lang w:val="en-US" w:eastAsia="zh-CN" w:bidi="ar"/>
              </w:rPr>
              <w:t>50cm*300</w:t>
            </w:r>
            <w:r>
              <w:rPr>
                <w:rStyle w:val="76"/>
                <w:sz w:val="21"/>
                <w:szCs w:val="21"/>
                <w:lang w:val="en-US" w:eastAsia="zh-CN" w:bidi="ar"/>
              </w:rPr>
              <w:t>米</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卷</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19</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保鲜膜</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35*40</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卷</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保鲜膜</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45cm*900m</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卷</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商用大卷保鲜膜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爆裂玉米</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22</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北京二锅头</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500ml/</w:t>
            </w:r>
            <w:r>
              <w:rPr>
                <w:rStyle w:val="76"/>
                <w:sz w:val="21"/>
                <w:szCs w:val="21"/>
                <w:lang w:val="en-US" w:eastAsia="zh-CN" w:bidi="ar"/>
              </w:rPr>
              <w:t>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23</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冰糖</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多晶冰糖，大块的</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饼干膜具</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sz w:val="21"/>
                <w:szCs w:val="21"/>
                <w:u w:val="none"/>
                <w:lang w:val="en-US" w:eastAsia="zh-CN"/>
              </w:rPr>
              <w:t>20连烤盘，25.5*19.5*1cm</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玻璃罐</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 250mL</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45</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26</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菠萝</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新鲜菠萝</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48</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27</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不锈钢碗</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304</w:t>
            </w:r>
            <w:r>
              <w:rPr>
                <w:rStyle w:val="76"/>
                <w:sz w:val="21"/>
                <w:szCs w:val="21"/>
                <w:lang w:val="en-US" w:eastAsia="zh-CN" w:bidi="ar"/>
              </w:rPr>
              <w:t>不锈钢，</w:t>
            </w:r>
            <w:r>
              <w:rPr>
                <w:rStyle w:val="75"/>
                <w:rFonts w:hint="eastAsia" w:ascii="宋体" w:hAnsi="宋体" w:eastAsia="宋体" w:cs="宋体"/>
                <w:sz w:val="21"/>
                <w:szCs w:val="21"/>
                <w:lang w:val="en-US" w:eastAsia="zh-CN" w:bidi="ar"/>
              </w:rPr>
              <w:t>24cm</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28</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菜刀</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sz w:val="21"/>
                <w:szCs w:val="21"/>
                <w:u w:val="none"/>
                <w:lang w:eastAsia="zh-CN"/>
              </w:rPr>
              <w:t>刀柄长</w:t>
            </w:r>
            <w:r>
              <w:rPr>
                <w:rFonts w:hint="eastAsia" w:ascii="宋体" w:hAnsi="宋体" w:cs="宋体"/>
                <w:i w:val="0"/>
                <w:iCs w:val="0"/>
                <w:color w:val="000000"/>
                <w:sz w:val="21"/>
                <w:szCs w:val="21"/>
                <w:u w:val="none"/>
                <w:lang w:val="en-US" w:eastAsia="zh-CN"/>
              </w:rPr>
              <w:t>12cm,刃长19cm</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把</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29</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菜豆</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菜籽油</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5Lg/</w:t>
            </w:r>
            <w:r>
              <w:rPr>
                <w:rStyle w:val="76"/>
                <w:sz w:val="21"/>
                <w:szCs w:val="21"/>
                <w:lang w:val="en-US" w:eastAsia="zh-CN" w:bidi="ar"/>
              </w:rPr>
              <w:t>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31</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茶叶</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500g/</w:t>
            </w:r>
            <w:r>
              <w:rPr>
                <w:rStyle w:val="76"/>
                <w:sz w:val="21"/>
                <w:szCs w:val="21"/>
                <w:lang w:val="en-US" w:eastAsia="zh-CN" w:bidi="ar"/>
              </w:rPr>
              <w:t>包</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32</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橙汁</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500ml/</w:t>
            </w:r>
            <w:r>
              <w:rPr>
                <w:rStyle w:val="76"/>
                <w:sz w:val="21"/>
                <w:szCs w:val="21"/>
                <w:lang w:val="en-US" w:eastAsia="zh-CN" w:bidi="ar"/>
              </w:rPr>
              <w:t>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两种不同的牌子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33</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橙子</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34</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赤小豆</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35</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厨房纸</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200</w:t>
            </w:r>
            <w:r>
              <w:rPr>
                <w:rStyle w:val="76"/>
                <w:sz w:val="21"/>
                <w:szCs w:val="21"/>
                <w:lang w:val="en-US" w:eastAsia="zh-CN" w:bidi="ar"/>
              </w:rPr>
              <w:t>抽</w:t>
            </w:r>
            <w:r>
              <w:rPr>
                <w:rStyle w:val="75"/>
                <w:rFonts w:hint="eastAsia" w:ascii="宋体" w:hAnsi="宋体" w:eastAsia="宋体" w:cs="宋体"/>
                <w:sz w:val="21"/>
                <w:szCs w:val="21"/>
                <w:lang w:val="en-US" w:eastAsia="zh-CN" w:bidi="ar"/>
              </w:rPr>
              <w:t>/</w:t>
            </w:r>
            <w:r>
              <w:rPr>
                <w:rStyle w:val="76"/>
                <w:sz w:val="21"/>
                <w:szCs w:val="21"/>
                <w:lang w:val="en-US" w:eastAsia="zh-CN" w:bidi="ar"/>
              </w:rPr>
              <w:t>包</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心相印，维达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36</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纯净水</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18L/桶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37</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纯净水</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500ml/</w:t>
            </w:r>
            <w:r>
              <w:rPr>
                <w:rStyle w:val="76"/>
                <w:sz w:val="21"/>
                <w:szCs w:val="21"/>
                <w:lang w:val="en-US" w:eastAsia="zh-CN" w:bidi="ar"/>
              </w:rPr>
              <w:t>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38</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纯净水</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5L/</w:t>
            </w:r>
            <w:r>
              <w:rPr>
                <w:rStyle w:val="76"/>
                <w:sz w:val="21"/>
                <w:szCs w:val="21"/>
                <w:lang w:val="en-US" w:eastAsia="zh-CN" w:bidi="ar"/>
              </w:rPr>
              <w:t>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39</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纯牛奶</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1000mL/</w:t>
            </w:r>
            <w:r>
              <w:rPr>
                <w:rStyle w:val="76"/>
                <w:sz w:val="21"/>
                <w:szCs w:val="21"/>
                <w:lang w:val="en-US" w:eastAsia="zh-CN" w:bidi="ar"/>
              </w:rPr>
              <w:t>盒</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盒</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伊利或蒙牛，日期要新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粗食盐</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41</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大豆</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42</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大豆油</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2L/</w:t>
            </w:r>
            <w:r>
              <w:rPr>
                <w:rStyle w:val="76"/>
                <w:sz w:val="21"/>
                <w:szCs w:val="21"/>
                <w:lang w:val="en-US" w:eastAsia="zh-CN" w:bidi="ar"/>
              </w:rPr>
              <w:t>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43</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76"/>
                <w:sz w:val="21"/>
                <w:szCs w:val="21"/>
                <w:lang w:val="en-US" w:eastAsia="zh-CN" w:bidi="ar"/>
              </w:rPr>
              <w:t>食品袋</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r>
              <w:rPr>
                <w:rStyle w:val="76"/>
                <w:sz w:val="21"/>
                <w:szCs w:val="21"/>
                <w:lang w:val="en-US" w:eastAsia="zh-CN" w:bidi="ar"/>
              </w:rPr>
              <w:t>斤</w:t>
            </w:r>
            <w:r>
              <w:rPr>
                <w:rStyle w:val="76"/>
                <w:rFonts w:hint="eastAsia"/>
                <w:sz w:val="21"/>
                <w:szCs w:val="21"/>
                <w:lang w:val="en-US" w:eastAsia="zh-CN" w:bidi="ar"/>
              </w:rPr>
              <w:t>容量</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44</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大号裱花袋</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r>
              <w:rPr>
                <w:rStyle w:val="76"/>
                <w:sz w:val="21"/>
                <w:szCs w:val="21"/>
                <w:lang w:val="en-US" w:eastAsia="zh-CN" w:bidi="ar"/>
              </w:rPr>
              <w:t>个</w:t>
            </w:r>
            <w:r>
              <w:rPr>
                <w:rStyle w:val="75"/>
                <w:rFonts w:hint="eastAsia" w:ascii="宋体" w:hAnsi="宋体" w:eastAsia="宋体" w:cs="宋体"/>
                <w:sz w:val="21"/>
                <w:szCs w:val="21"/>
                <w:lang w:val="en-US" w:eastAsia="zh-CN" w:bidi="ar"/>
              </w:rPr>
              <w:t>/</w:t>
            </w:r>
            <w:r>
              <w:rPr>
                <w:rStyle w:val="76"/>
                <w:sz w:val="21"/>
                <w:szCs w:val="21"/>
                <w:lang w:val="en-US" w:eastAsia="zh-CN" w:bidi="ar"/>
              </w:rPr>
              <w:t>包</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45</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大号蛋挞皮</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w:t>
            </w:r>
            <w:r>
              <w:rPr>
                <w:rStyle w:val="76"/>
                <w:sz w:val="21"/>
                <w:szCs w:val="21"/>
                <w:lang w:val="en-US" w:eastAsia="zh-CN" w:bidi="ar"/>
              </w:rPr>
              <w:t>个</w:t>
            </w:r>
            <w:r>
              <w:rPr>
                <w:rStyle w:val="75"/>
                <w:rFonts w:hint="eastAsia" w:ascii="宋体" w:hAnsi="宋体" w:eastAsia="宋体" w:cs="宋体"/>
                <w:sz w:val="21"/>
                <w:szCs w:val="21"/>
                <w:lang w:val="en-US" w:eastAsia="zh-CN" w:bidi="ar"/>
              </w:rPr>
              <w:t>/</w:t>
            </w:r>
            <w:r>
              <w:rPr>
                <w:rStyle w:val="76"/>
                <w:sz w:val="21"/>
                <w:szCs w:val="21"/>
                <w:lang w:val="en-US" w:eastAsia="zh-CN" w:bidi="ar"/>
              </w:rPr>
              <w:t>袋</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袋</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46</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大米</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47</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大米</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1kg/</w:t>
            </w:r>
            <w:r>
              <w:rPr>
                <w:rStyle w:val="76"/>
                <w:sz w:val="21"/>
                <w:szCs w:val="21"/>
                <w:lang w:val="en-US" w:eastAsia="zh-CN" w:bidi="ar"/>
              </w:rPr>
              <w:t>包</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广西香米品种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48</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大米</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r>
              <w:rPr>
                <w:rStyle w:val="76"/>
                <w:sz w:val="21"/>
                <w:szCs w:val="21"/>
                <w:lang w:val="en-US" w:eastAsia="zh-CN" w:bidi="ar"/>
              </w:rPr>
              <w:t>斤</w:t>
            </w:r>
            <w:r>
              <w:rPr>
                <w:rStyle w:val="75"/>
                <w:rFonts w:hint="eastAsia" w:ascii="宋体" w:hAnsi="宋体" w:eastAsia="宋体" w:cs="宋体"/>
                <w:sz w:val="21"/>
                <w:szCs w:val="21"/>
                <w:lang w:val="en-US" w:eastAsia="zh-CN" w:bidi="ar"/>
              </w:rPr>
              <w:t>/</w:t>
            </w:r>
            <w:r>
              <w:rPr>
                <w:rStyle w:val="76"/>
                <w:sz w:val="21"/>
                <w:szCs w:val="21"/>
                <w:lang w:val="en-US" w:eastAsia="zh-CN" w:bidi="ar"/>
              </w:rPr>
              <w:t>袋</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袋</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三袋不同类型大米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49</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大米（籼米）</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一级</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大米（籼米）</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三级</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51</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大蒜</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52</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带下口的玻璃瓶</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 L/瓶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只</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53</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袋盖铝盒</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或不锈钢，</w:t>
            </w:r>
            <w:r>
              <w:rPr>
                <w:rStyle w:val="75"/>
                <w:rFonts w:hint="eastAsia" w:ascii="宋体" w:hAnsi="宋体" w:eastAsia="宋体" w:cs="宋体"/>
                <w:sz w:val="21"/>
                <w:szCs w:val="21"/>
                <w:lang w:val="en-US" w:eastAsia="zh-CN" w:bidi="ar"/>
              </w:rPr>
              <w:t>60ml</w:t>
            </w:r>
            <w:r>
              <w:rPr>
                <w:rStyle w:val="76"/>
                <w:sz w:val="21"/>
                <w:szCs w:val="21"/>
                <w:lang w:val="en-US" w:eastAsia="zh-CN" w:bidi="ar"/>
              </w:rPr>
              <w:t>以上</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54</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淡奶油</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1000mL/</w:t>
            </w:r>
            <w:r>
              <w:rPr>
                <w:rStyle w:val="76"/>
                <w:sz w:val="21"/>
                <w:szCs w:val="21"/>
                <w:lang w:val="en-US" w:eastAsia="zh-CN" w:bidi="ar"/>
              </w:rPr>
              <w:t>盒</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盒</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蓝风车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55</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淡奶油</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1000mL/</w:t>
            </w:r>
            <w:r>
              <w:rPr>
                <w:rStyle w:val="76"/>
                <w:sz w:val="21"/>
                <w:szCs w:val="21"/>
                <w:lang w:val="en-US" w:eastAsia="zh-CN" w:bidi="ar"/>
              </w:rPr>
              <w:t>盒</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盒</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铁塔</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56</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淡水鱼</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w:t>
            </w:r>
            <w:r>
              <w:rPr>
                <w:rStyle w:val="76"/>
                <w:sz w:val="21"/>
                <w:szCs w:val="21"/>
                <w:lang w:val="en-US" w:eastAsia="zh-CN" w:bidi="ar"/>
              </w:rPr>
              <w:t>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57</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蛋糕</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sz w:val="21"/>
                <w:szCs w:val="21"/>
                <w:u w:val="none"/>
                <w:lang w:val="en-US" w:eastAsia="zh-CN"/>
              </w:rPr>
              <w:t>400g/袋</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袋</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5</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58</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蛋糕模具</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六寸活底</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三能最好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59</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蛋糕小纸杯</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w:t>
            </w:r>
            <w:r>
              <w:rPr>
                <w:rStyle w:val="76"/>
                <w:sz w:val="21"/>
                <w:szCs w:val="21"/>
                <w:lang w:val="en-US" w:eastAsia="zh-CN" w:bidi="ar"/>
              </w:rPr>
              <w:t>个</w:t>
            </w:r>
            <w:r>
              <w:rPr>
                <w:rStyle w:val="75"/>
                <w:rFonts w:hint="eastAsia" w:ascii="宋体" w:hAnsi="宋体" w:eastAsia="宋体" w:cs="宋体"/>
                <w:sz w:val="21"/>
                <w:szCs w:val="21"/>
                <w:lang w:val="en-US" w:eastAsia="zh-CN" w:bidi="ar"/>
              </w:rPr>
              <w:t>/</w:t>
            </w:r>
            <w:r>
              <w:rPr>
                <w:rStyle w:val="76"/>
                <w:sz w:val="21"/>
                <w:szCs w:val="21"/>
                <w:lang w:val="en-US" w:eastAsia="zh-CN" w:bidi="ar"/>
              </w:rPr>
              <w:t>扎</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扎</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60</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蛋糕油</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150g/</w:t>
            </w:r>
            <w:r>
              <w:rPr>
                <w:rStyle w:val="76"/>
                <w:sz w:val="21"/>
                <w:szCs w:val="21"/>
                <w:lang w:val="en-US" w:eastAsia="zh-CN" w:bidi="ar"/>
              </w:rPr>
              <w:t>盒</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盒</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61</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Style w:val="77"/>
                <w:sz w:val="21"/>
                <w:szCs w:val="21"/>
                <w:lang w:val="en-US" w:eastAsia="zh-CN" w:bidi="ar"/>
              </w:rPr>
              <w:t>稻谷</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Style w:val="77"/>
                <w:sz w:val="21"/>
                <w:szCs w:val="21"/>
                <w:lang w:val="en-US" w:eastAsia="zh-CN" w:bidi="ar"/>
              </w:rPr>
              <w:t>Kg</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62</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稻谷</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三等</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Kg</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63</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稻谷</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籼稻</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kg</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64</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稻谷</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陈米</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Kg</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65</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低筋面粉</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白燕品牌，500g/袋</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袋</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66</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低筋面粉</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500g/</w:t>
            </w:r>
            <w:r>
              <w:rPr>
                <w:rStyle w:val="76"/>
                <w:sz w:val="21"/>
                <w:szCs w:val="21"/>
                <w:lang w:val="en-US" w:eastAsia="zh-CN" w:bidi="ar"/>
              </w:rPr>
              <w:t>袋</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袋</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45</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67</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低筋面粉</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美玫或王后，500g/袋</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袋</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可以大件采购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68</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电磁炉</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苏泊尔</w:t>
            </w:r>
            <w:r>
              <w:rPr>
                <w:rStyle w:val="75"/>
                <w:rFonts w:hint="eastAsia" w:ascii="宋体" w:hAnsi="宋体" w:eastAsia="宋体" w:cs="宋体"/>
                <w:sz w:val="21"/>
                <w:szCs w:val="21"/>
                <w:lang w:val="en-US" w:eastAsia="zh-CN" w:bidi="ar"/>
              </w:rPr>
              <w:t>2200W</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69</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调和油</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5L/</w:t>
            </w:r>
            <w:r>
              <w:rPr>
                <w:rStyle w:val="76"/>
                <w:sz w:val="21"/>
                <w:szCs w:val="21"/>
                <w:lang w:val="en-US" w:eastAsia="zh-CN" w:bidi="ar"/>
              </w:rPr>
              <w:t>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70</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丁基羟基茴香醚</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1000g/</w:t>
            </w:r>
            <w:r>
              <w:rPr>
                <w:rStyle w:val="76"/>
                <w:sz w:val="21"/>
                <w:szCs w:val="21"/>
                <w:lang w:val="en-US" w:eastAsia="zh-CN" w:bidi="ar"/>
              </w:rPr>
              <w:t>包</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71</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冬瓜</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新鲜冬瓜</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72</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冬瓜糖</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73</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冬笋</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74</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豆瓣酱</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500g/瓶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75</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豆浆过滤网筛</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25*35</w:t>
            </w:r>
            <w:r>
              <w:rPr>
                <w:rStyle w:val="76"/>
                <w:sz w:val="21"/>
                <w:szCs w:val="21"/>
                <w:lang w:val="en-US" w:eastAsia="zh-CN" w:bidi="ar"/>
              </w:rPr>
              <w:t>厘米</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76</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豆粕</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77</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豆子</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78</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多宝鱼</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1-1.5</w:t>
            </w:r>
            <w:r>
              <w:rPr>
                <w:rStyle w:val="76"/>
                <w:sz w:val="21"/>
                <w:szCs w:val="21"/>
                <w:lang w:val="en-US" w:eastAsia="zh-CN" w:bidi="ar"/>
              </w:rPr>
              <w:t>斤</w:t>
            </w:r>
            <w:r>
              <w:rPr>
                <w:rStyle w:val="75"/>
                <w:rFonts w:hint="eastAsia" w:ascii="宋体" w:hAnsi="宋体" w:eastAsia="宋体" w:cs="宋体"/>
                <w:sz w:val="21"/>
                <w:szCs w:val="21"/>
                <w:lang w:val="en-US" w:eastAsia="zh-CN" w:bidi="ar"/>
              </w:rPr>
              <w:t>/</w:t>
            </w:r>
            <w:r>
              <w:rPr>
                <w:rStyle w:val="76"/>
                <w:sz w:val="21"/>
                <w:szCs w:val="21"/>
                <w:lang w:val="en-US" w:eastAsia="zh-CN" w:bidi="ar"/>
              </w:rPr>
              <w:t>条</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条</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79</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蕃茄酱</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250g/瓶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80</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蜂蜜</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250g/瓶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81</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腐竹</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82</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改良剂</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500g/</w:t>
            </w:r>
            <w:r>
              <w:rPr>
                <w:rStyle w:val="76"/>
                <w:sz w:val="21"/>
                <w:szCs w:val="21"/>
                <w:lang w:val="en-US" w:eastAsia="zh-CN" w:bidi="ar"/>
              </w:rPr>
              <w:t>包</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83</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甘蔗刀</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把</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84</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柑橘</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85</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干辣椒</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0.5</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86</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干米粉</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87</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高度白酒（四川绵竹大曲）</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56</w:t>
            </w:r>
            <w:r>
              <w:rPr>
                <w:rStyle w:val="76"/>
                <w:sz w:val="21"/>
                <w:szCs w:val="21"/>
                <w:lang w:val="en-US" w:eastAsia="zh-CN" w:bidi="ar"/>
              </w:rPr>
              <w:t>度，</w:t>
            </w:r>
            <w:r>
              <w:rPr>
                <w:rStyle w:val="78"/>
                <w:rFonts w:hint="eastAsia" w:ascii="宋体" w:hAnsi="宋体" w:eastAsia="宋体" w:cs="宋体"/>
                <w:sz w:val="21"/>
                <w:szCs w:val="21"/>
                <w:lang w:val="en-US" w:eastAsia="zh-CN" w:bidi="ar"/>
              </w:rPr>
              <w:t>500mL/</w:t>
            </w:r>
            <w:r>
              <w:rPr>
                <w:rStyle w:val="76"/>
                <w:sz w:val="21"/>
                <w:szCs w:val="21"/>
                <w:lang w:val="en-US" w:eastAsia="zh-CN" w:bidi="ar"/>
              </w:rPr>
              <w:t>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88</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高筋面粉</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68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89</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高筋面粉</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w:t>
            </w:r>
            <w:r>
              <w:rPr>
                <w:rStyle w:val="76"/>
                <w:sz w:val="21"/>
                <w:szCs w:val="21"/>
                <w:lang w:val="en-US" w:eastAsia="zh-CN" w:bidi="ar"/>
              </w:rPr>
              <w:t>公斤</w:t>
            </w:r>
            <w:r>
              <w:rPr>
                <w:rStyle w:val="75"/>
                <w:rFonts w:hint="eastAsia" w:ascii="宋体" w:hAnsi="宋体" w:eastAsia="宋体" w:cs="宋体"/>
                <w:sz w:val="21"/>
                <w:szCs w:val="21"/>
                <w:lang w:val="en-US" w:eastAsia="zh-CN" w:bidi="ar"/>
              </w:rPr>
              <w:t xml:space="preserve">/ </w:t>
            </w:r>
            <w:r>
              <w:rPr>
                <w:rStyle w:val="76"/>
                <w:sz w:val="21"/>
                <w:szCs w:val="21"/>
                <w:lang w:val="en-US" w:eastAsia="zh-CN" w:bidi="ar"/>
              </w:rPr>
              <w:t>袋</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袋</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王后精制高筋小麦粉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90</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高筋面粉</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1kg/</w:t>
            </w:r>
            <w:r>
              <w:rPr>
                <w:rStyle w:val="76"/>
                <w:sz w:val="21"/>
                <w:szCs w:val="21"/>
                <w:lang w:val="en-US" w:eastAsia="zh-CN" w:bidi="ar"/>
              </w:rPr>
              <w:t>包，</w:t>
            </w:r>
            <w:r>
              <w:rPr>
                <w:rStyle w:val="75"/>
                <w:rFonts w:hint="eastAsia" w:ascii="宋体" w:hAnsi="宋体" w:eastAsia="宋体" w:cs="宋体"/>
                <w:sz w:val="21"/>
                <w:szCs w:val="21"/>
                <w:lang w:val="en-US" w:eastAsia="zh-CN" w:bidi="ar"/>
              </w:rPr>
              <w:t>10</w:t>
            </w:r>
            <w:r>
              <w:rPr>
                <w:rStyle w:val="76"/>
                <w:sz w:val="21"/>
                <w:szCs w:val="21"/>
                <w:lang w:val="en-US" w:eastAsia="zh-CN" w:bidi="ar"/>
              </w:rPr>
              <w:t>包</w:t>
            </w:r>
            <w:r>
              <w:rPr>
                <w:rStyle w:val="75"/>
                <w:rFonts w:hint="eastAsia" w:ascii="宋体" w:hAnsi="宋体" w:eastAsia="宋体" w:cs="宋体"/>
                <w:sz w:val="21"/>
                <w:szCs w:val="21"/>
                <w:lang w:val="en-US" w:eastAsia="zh-CN" w:bidi="ar"/>
              </w:rPr>
              <w:t>/</w:t>
            </w:r>
            <w:r>
              <w:rPr>
                <w:rStyle w:val="76"/>
                <w:sz w:val="21"/>
                <w:szCs w:val="21"/>
                <w:lang w:val="en-US" w:eastAsia="zh-CN" w:bidi="ar"/>
              </w:rPr>
              <w:t>箱</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箱</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王后柔风吐司粉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91</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糕粉</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500g /</w:t>
            </w:r>
            <w:r>
              <w:rPr>
                <w:rStyle w:val="76"/>
                <w:sz w:val="21"/>
                <w:szCs w:val="21"/>
                <w:lang w:val="en-US" w:eastAsia="zh-CN" w:bidi="ar"/>
              </w:rPr>
              <w:t>包</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92</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枸杞</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93</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谷氨酰胺转氨酶</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食品级,500g/包</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94</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瓜子</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95</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硅胶刮刀</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一体式</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把</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96</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桂林三花酒</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52</w:t>
            </w:r>
            <w:r>
              <w:rPr>
                <w:rStyle w:val="76"/>
                <w:sz w:val="21"/>
                <w:szCs w:val="21"/>
                <w:lang w:val="en-US" w:eastAsia="zh-CN" w:bidi="ar"/>
              </w:rPr>
              <w:t>度，</w:t>
            </w:r>
            <w:r>
              <w:rPr>
                <w:rStyle w:val="75"/>
                <w:rFonts w:hint="eastAsia" w:ascii="宋体" w:hAnsi="宋体" w:eastAsia="宋体" w:cs="宋体"/>
                <w:sz w:val="21"/>
                <w:szCs w:val="21"/>
                <w:lang w:val="en-US" w:eastAsia="zh-CN" w:bidi="ar"/>
              </w:rPr>
              <w:t>500ml/</w:t>
            </w:r>
            <w:r>
              <w:rPr>
                <w:rStyle w:val="76"/>
                <w:sz w:val="21"/>
                <w:szCs w:val="21"/>
                <w:lang w:val="en-US" w:eastAsia="zh-CN" w:bidi="ar"/>
              </w:rPr>
              <w:t>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97</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桂皮</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98</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果冻杯</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r>
              <w:rPr>
                <w:rStyle w:val="76"/>
                <w:sz w:val="21"/>
                <w:szCs w:val="21"/>
                <w:lang w:val="en-US" w:eastAsia="zh-CN" w:bidi="ar"/>
              </w:rPr>
              <w:t>个</w:t>
            </w:r>
            <w:r>
              <w:rPr>
                <w:rStyle w:val="75"/>
                <w:rFonts w:hint="eastAsia" w:ascii="宋体" w:hAnsi="宋体" w:eastAsia="宋体" w:cs="宋体"/>
                <w:sz w:val="21"/>
                <w:szCs w:val="21"/>
                <w:lang w:val="en-US" w:eastAsia="zh-CN" w:bidi="ar"/>
              </w:rPr>
              <w:t>/</w:t>
            </w:r>
            <w:r>
              <w:rPr>
                <w:rStyle w:val="76"/>
                <w:sz w:val="21"/>
                <w:szCs w:val="21"/>
                <w:lang w:val="en-US" w:eastAsia="zh-CN" w:bidi="ar"/>
              </w:rPr>
              <w:t>包</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99</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果冻粉</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宇峰白凉粉，</w:t>
            </w:r>
            <w:r>
              <w:rPr>
                <w:rStyle w:val="75"/>
                <w:rFonts w:hint="eastAsia" w:ascii="宋体" w:hAnsi="宋体" w:eastAsia="宋体" w:cs="宋体"/>
                <w:sz w:val="21"/>
                <w:szCs w:val="21"/>
                <w:lang w:val="en-US" w:eastAsia="zh-CN" w:bidi="ar"/>
              </w:rPr>
              <w:t>500g/</w:t>
            </w:r>
            <w:r>
              <w:rPr>
                <w:rStyle w:val="76"/>
                <w:sz w:val="21"/>
                <w:szCs w:val="21"/>
                <w:lang w:val="en-US" w:eastAsia="zh-CN" w:bidi="ar"/>
              </w:rPr>
              <w:t>袋</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袋</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果冻粉</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500g/</w:t>
            </w:r>
            <w:r>
              <w:rPr>
                <w:rStyle w:val="76"/>
                <w:sz w:val="21"/>
                <w:szCs w:val="21"/>
                <w:lang w:val="en-US" w:eastAsia="zh-CN" w:bidi="ar"/>
              </w:rPr>
              <w:t>袋</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袋</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雀巢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101</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果蔬汁饮料</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250ml/</w:t>
            </w:r>
            <w:r>
              <w:rPr>
                <w:rStyle w:val="76"/>
                <w:sz w:val="21"/>
                <w:szCs w:val="21"/>
                <w:lang w:val="en-US" w:eastAsia="zh-CN" w:bidi="ar"/>
              </w:rPr>
              <w:t>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102</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海鱼</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w:t>
            </w:r>
            <w:r>
              <w:rPr>
                <w:rStyle w:val="76"/>
                <w:sz w:val="21"/>
                <w:szCs w:val="21"/>
                <w:lang w:val="en-US" w:eastAsia="zh-CN" w:bidi="ar"/>
              </w:rPr>
              <w:t>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103</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海藻酸钠</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食品级，500g/袋</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袋</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104</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耗油</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海天蚝油</w:t>
            </w:r>
            <w:r>
              <w:rPr>
                <w:rStyle w:val="75"/>
                <w:rFonts w:hint="eastAsia" w:ascii="宋体" w:hAnsi="宋体" w:eastAsia="宋体" w:cs="宋体"/>
                <w:sz w:val="21"/>
                <w:szCs w:val="21"/>
                <w:lang w:val="en-US" w:eastAsia="zh-CN" w:bidi="ar"/>
              </w:rPr>
              <w:t>700g/</w:t>
            </w:r>
            <w:r>
              <w:rPr>
                <w:rStyle w:val="76"/>
                <w:sz w:val="21"/>
                <w:szCs w:val="21"/>
                <w:lang w:val="en-US" w:eastAsia="zh-CN" w:bidi="ar"/>
              </w:rPr>
              <w:t>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105</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黑咖啡粉</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100g/袋</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袋</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106</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黑巧克力</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r>
              <w:rPr>
                <w:rStyle w:val="76"/>
                <w:sz w:val="21"/>
                <w:szCs w:val="21"/>
                <w:lang w:val="en-US" w:eastAsia="zh-CN" w:bidi="ar"/>
              </w:rPr>
              <w:t>千克</w:t>
            </w:r>
            <w:r>
              <w:rPr>
                <w:rStyle w:val="75"/>
                <w:rFonts w:hint="eastAsia" w:ascii="宋体" w:hAnsi="宋体" w:eastAsia="宋体" w:cs="宋体"/>
                <w:sz w:val="21"/>
                <w:szCs w:val="21"/>
                <w:lang w:val="en-US" w:eastAsia="zh-CN" w:bidi="ar"/>
              </w:rPr>
              <w:t>/</w:t>
            </w:r>
            <w:r>
              <w:rPr>
                <w:rStyle w:val="76"/>
                <w:sz w:val="21"/>
                <w:szCs w:val="21"/>
                <w:lang w:val="en-US" w:eastAsia="zh-CN" w:bidi="ar"/>
              </w:rPr>
              <w:t>包</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107</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黑芝麻</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500g/</w:t>
            </w:r>
            <w:r>
              <w:rPr>
                <w:rStyle w:val="76"/>
                <w:sz w:val="21"/>
                <w:szCs w:val="21"/>
                <w:lang w:val="en-US" w:eastAsia="zh-CN" w:bidi="ar"/>
              </w:rPr>
              <w:t>袋</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袋</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108</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烘焙塑料刮板</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中号</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张</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109</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红烧肉罐头</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500g/</w:t>
            </w:r>
            <w:r>
              <w:rPr>
                <w:rStyle w:val="76"/>
                <w:sz w:val="21"/>
                <w:szCs w:val="21"/>
                <w:lang w:val="en-US" w:eastAsia="zh-CN" w:bidi="ar"/>
              </w:rPr>
              <w:t>听</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听</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110</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红心火龙果</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鲜果，市售</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111</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红枣</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112</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胡椒粉</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113</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胡萝卜</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34</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114</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花椒</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115</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花生米</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生花生米</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116</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花生油</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500ml/</w:t>
            </w:r>
            <w:r>
              <w:rPr>
                <w:rStyle w:val="76"/>
                <w:sz w:val="21"/>
                <w:szCs w:val="21"/>
                <w:lang w:val="en-US" w:eastAsia="zh-CN" w:bidi="ar"/>
              </w:rPr>
              <w:t>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117</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花生油</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1.25L/</w:t>
            </w:r>
            <w:r>
              <w:rPr>
                <w:rStyle w:val="76"/>
                <w:sz w:val="21"/>
                <w:szCs w:val="21"/>
                <w:lang w:val="en-US" w:eastAsia="zh-CN" w:bidi="ar"/>
              </w:rPr>
              <w:t>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118</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花生油</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5L/</w:t>
            </w:r>
            <w:r>
              <w:rPr>
                <w:rStyle w:val="76"/>
                <w:sz w:val="21"/>
                <w:szCs w:val="21"/>
                <w:lang w:val="en-US" w:eastAsia="zh-CN" w:bidi="ar"/>
              </w:rPr>
              <w:t>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119</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花嘴</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r>
              <w:rPr>
                <w:rStyle w:val="76"/>
                <w:sz w:val="21"/>
                <w:szCs w:val="21"/>
                <w:lang w:val="en-US" w:eastAsia="zh-CN" w:bidi="ar"/>
              </w:rPr>
              <w:t>齿中号</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120</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花嘴</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r>
              <w:rPr>
                <w:rStyle w:val="76"/>
                <w:sz w:val="21"/>
                <w:szCs w:val="21"/>
                <w:lang w:val="en-US" w:eastAsia="zh-CN" w:bidi="ar"/>
              </w:rPr>
              <w:t>齿大号</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121</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花嘴</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r>
              <w:rPr>
                <w:rStyle w:val="76"/>
                <w:sz w:val="21"/>
                <w:szCs w:val="21"/>
                <w:lang w:val="en-US" w:eastAsia="zh-CN" w:bidi="ar"/>
              </w:rPr>
              <w:t>齿大号</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122</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黄豆</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35</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123</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黄豆酱</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袋装瓶装都可总量</w:t>
            </w:r>
            <w:r>
              <w:rPr>
                <w:rStyle w:val="75"/>
                <w:rFonts w:hint="eastAsia" w:ascii="宋体" w:hAnsi="宋体" w:eastAsia="宋体" w:cs="宋体"/>
                <w:sz w:val="21"/>
                <w:szCs w:val="21"/>
                <w:lang w:val="en-US" w:eastAsia="zh-CN" w:bidi="ar"/>
              </w:rPr>
              <w:t>3</w:t>
            </w:r>
            <w:r>
              <w:rPr>
                <w:rStyle w:val="76"/>
                <w:sz w:val="21"/>
                <w:szCs w:val="21"/>
                <w:lang w:val="en-US" w:eastAsia="zh-CN" w:bidi="ar"/>
              </w:rPr>
              <w:t>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124</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黄瓜</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125</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黄奶油</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126</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黄桃罐头</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1000g/</w:t>
            </w:r>
            <w:r>
              <w:rPr>
                <w:rStyle w:val="76"/>
                <w:sz w:val="21"/>
                <w:szCs w:val="21"/>
                <w:lang w:val="en-US" w:eastAsia="zh-CN" w:bidi="ar"/>
              </w:rPr>
              <w:t>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127</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黄油</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总统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128</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火锅底料</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500g /包</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129</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火龙果</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130</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火腿肠</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500g /包</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131</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鸡</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sz w:val="21"/>
                <w:szCs w:val="21"/>
                <w:u w:val="none"/>
                <w:lang w:val="en-US" w:eastAsia="zh-CN"/>
              </w:rPr>
              <w:t>屠宰好</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只</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132</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鸡蛋</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50g/</w:t>
            </w:r>
            <w:r>
              <w:rPr>
                <w:rStyle w:val="76"/>
                <w:sz w:val="21"/>
                <w:szCs w:val="21"/>
                <w:lang w:val="en-US" w:eastAsia="zh-CN" w:bidi="ar"/>
              </w:rPr>
              <w:t>个</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新鲜，不能散黄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133</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吉利丁片</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5g/</w:t>
            </w:r>
            <w:r>
              <w:rPr>
                <w:rStyle w:val="76"/>
                <w:sz w:val="21"/>
                <w:szCs w:val="21"/>
                <w:lang w:val="en-US" w:eastAsia="zh-CN" w:bidi="ar"/>
              </w:rPr>
              <w:t>片</w:t>
            </w:r>
            <w:r>
              <w:rPr>
                <w:rStyle w:val="75"/>
                <w:rFonts w:hint="eastAsia" w:ascii="宋体" w:hAnsi="宋体" w:eastAsia="宋体" w:cs="宋体"/>
                <w:sz w:val="21"/>
                <w:szCs w:val="21"/>
                <w:lang w:val="en-US" w:eastAsia="zh-CN" w:bidi="ar"/>
              </w:rPr>
              <w:t>*10</w:t>
            </w:r>
            <w:r>
              <w:rPr>
                <w:rStyle w:val="76"/>
                <w:sz w:val="21"/>
                <w:szCs w:val="21"/>
                <w:lang w:val="en-US" w:eastAsia="zh-CN" w:bidi="ar"/>
              </w:rPr>
              <w:t>片</w:t>
            </w:r>
            <w:r>
              <w:rPr>
                <w:rStyle w:val="75"/>
                <w:rFonts w:hint="eastAsia" w:ascii="宋体" w:hAnsi="宋体" w:eastAsia="宋体" w:cs="宋体"/>
                <w:sz w:val="21"/>
                <w:szCs w:val="21"/>
                <w:lang w:val="en-US" w:eastAsia="zh-CN" w:bidi="ar"/>
              </w:rPr>
              <w:t>/</w:t>
            </w:r>
            <w:r>
              <w:rPr>
                <w:rStyle w:val="76"/>
                <w:sz w:val="21"/>
                <w:szCs w:val="21"/>
                <w:lang w:val="en-US" w:eastAsia="zh-CN" w:bidi="ar"/>
              </w:rPr>
              <w:t>袋</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袋</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134</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加碘食盐</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500g/</w:t>
            </w:r>
            <w:r>
              <w:rPr>
                <w:rStyle w:val="76"/>
                <w:sz w:val="21"/>
                <w:szCs w:val="21"/>
                <w:lang w:val="en-US" w:eastAsia="zh-CN" w:bidi="ar"/>
              </w:rPr>
              <w:t>包</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135</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加厚双层洗菜盆沥水篮</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约</w:t>
            </w:r>
            <w:r>
              <w:rPr>
                <w:rStyle w:val="75"/>
                <w:rFonts w:hint="eastAsia" w:ascii="宋体" w:hAnsi="宋体" w:eastAsia="宋体" w:cs="宋体"/>
                <w:sz w:val="21"/>
                <w:szCs w:val="21"/>
                <w:lang w:val="en-US" w:eastAsia="zh-CN" w:bidi="ar"/>
              </w:rPr>
              <w:t>20*22.5*8.5cm</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136</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姜</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137</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豇豆</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138</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酱油</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特级,500ml/瓶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139</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酱油</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一级，500ml/瓶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140</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酱油</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二级，500g/瓶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141</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酱油</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500ml/瓶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142</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焦糖色</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128g/</w:t>
            </w:r>
            <w:r>
              <w:rPr>
                <w:rStyle w:val="76"/>
                <w:sz w:val="21"/>
                <w:szCs w:val="21"/>
                <w:lang w:val="en-US" w:eastAsia="zh-CN" w:bidi="ar"/>
              </w:rPr>
              <w:t>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143</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焦亚硫酸钠</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1000g/</w:t>
            </w:r>
            <w:r>
              <w:rPr>
                <w:rStyle w:val="76"/>
                <w:sz w:val="21"/>
                <w:szCs w:val="21"/>
                <w:lang w:val="en-US" w:eastAsia="zh-CN" w:bidi="ar"/>
              </w:rPr>
              <w:t>包</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144</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酵母</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安琪</w:t>
            </w:r>
            <w:r>
              <w:rPr>
                <w:rStyle w:val="75"/>
                <w:rFonts w:hint="eastAsia" w:ascii="宋体" w:hAnsi="宋体" w:eastAsia="宋体" w:cs="宋体"/>
                <w:sz w:val="21"/>
                <w:szCs w:val="21"/>
                <w:lang w:val="en-US" w:eastAsia="zh-CN" w:bidi="ar"/>
              </w:rPr>
              <w:t>5g/</w:t>
            </w:r>
            <w:r>
              <w:rPr>
                <w:rStyle w:val="76"/>
                <w:sz w:val="21"/>
                <w:szCs w:val="21"/>
                <w:lang w:val="en-US" w:eastAsia="zh-CN" w:bidi="ar"/>
              </w:rPr>
              <w:t>包</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145</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燕子酵母</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500g/</w:t>
            </w:r>
            <w:r>
              <w:rPr>
                <w:rStyle w:val="76"/>
                <w:sz w:val="21"/>
                <w:szCs w:val="21"/>
                <w:lang w:val="en-US" w:eastAsia="zh-CN" w:bidi="ar"/>
              </w:rPr>
              <w:t>包</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146</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酵母</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500g/</w:t>
            </w:r>
            <w:r>
              <w:rPr>
                <w:rStyle w:val="76"/>
                <w:sz w:val="21"/>
                <w:szCs w:val="21"/>
                <w:lang w:val="en-US" w:eastAsia="zh-CN" w:bidi="ar"/>
              </w:rPr>
              <w:t>包</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147</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酵母</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12g/</w:t>
            </w:r>
            <w:r>
              <w:rPr>
                <w:rStyle w:val="76"/>
                <w:sz w:val="21"/>
                <w:szCs w:val="21"/>
                <w:lang w:val="en-US" w:eastAsia="zh-CN" w:bidi="ar"/>
              </w:rPr>
              <w:t>包</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148</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粳米</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149</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橘子罐头</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200g/</w:t>
            </w:r>
            <w:r>
              <w:rPr>
                <w:rStyle w:val="76"/>
                <w:sz w:val="21"/>
                <w:szCs w:val="21"/>
                <w:lang w:val="en-US" w:eastAsia="zh-CN" w:bidi="ar"/>
              </w:rPr>
              <w:t>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150</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咖啡碱</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100g/</w:t>
            </w:r>
            <w:r>
              <w:rPr>
                <w:rStyle w:val="76"/>
                <w:sz w:val="21"/>
                <w:szCs w:val="21"/>
                <w:lang w:val="en-US" w:eastAsia="zh-CN" w:bidi="ar"/>
              </w:rPr>
              <w:t>袋</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袋</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151</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卡拉胶</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500g/</w:t>
            </w:r>
            <w:r>
              <w:rPr>
                <w:rStyle w:val="76"/>
                <w:sz w:val="21"/>
                <w:szCs w:val="21"/>
                <w:lang w:val="en-US" w:eastAsia="zh-CN" w:bidi="ar"/>
              </w:rPr>
              <w:t>袋</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袋</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152</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康师傅冰糖雪梨</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300ml/</w:t>
            </w:r>
            <w:r>
              <w:rPr>
                <w:rStyle w:val="76"/>
                <w:sz w:val="21"/>
                <w:szCs w:val="21"/>
                <w:lang w:val="en-US" w:eastAsia="zh-CN" w:bidi="ar"/>
              </w:rPr>
              <w:t>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153</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可可粉</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500g/</w:t>
            </w:r>
            <w:r>
              <w:rPr>
                <w:rStyle w:val="76"/>
                <w:sz w:val="21"/>
                <w:szCs w:val="21"/>
                <w:lang w:val="en-US" w:eastAsia="zh-CN" w:bidi="ar"/>
              </w:rPr>
              <w:t>袋</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袋</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154</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可可粉</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100g/</w:t>
            </w:r>
            <w:r>
              <w:rPr>
                <w:rStyle w:val="76"/>
                <w:sz w:val="21"/>
                <w:szCs w:val="21"/>
                <w:lang w:val="en-US" w:eastAsia="zh-CN" w:bidi="ar"/>
              </w:rPr>
              <w:t>袋</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袋</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法芙娜牌（独立包装，拒绝散装）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155</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可可壳色</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100g/</w:t>
            </w:r>
            <w:r>
              <w:rPr>
                <w:rStyle w:val="76"/>
                <w:sz w:val="21"/>
                <w:szCs w:val="21"/>
                <w:lang w:val="en-US" w:eastAsia="zh-CN" w:bidi="ar"/>
              </w:rPr>
              <w:t>包</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156</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可口可乐</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500ml/瓶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157</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可蒸煮玻璃罐头瓶</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750mL</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158</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矿泉水</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500ml/瓶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159</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矿泉水</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5L/</w:t>
            </w:r>
            <w:r>
              <w:rPr>
                <w:rStyle w:val="76"/>
                <w:sz w:val="21"/>
                <w:szCs w:val="21"/>
                <w:lang w:val="en-US" w:eastAsia="zh-CN" w:bidi="ar"/>
              </w:rPr>
              <w:t>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160</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葵瓜子油</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5L/</w:t>
            </w:r>
            <w:r>
              <w:rPr>
                <w:rStyle w:val="76"/>
                <w:sz w:val="21"/>
                <w:szCs w:val="21"/>
                <w:lang w:val="en-US" w:eastAsia="zh-CN" w:bidi="ar"/>
              </w:rPr>
              <w:t>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161</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腊肠</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162</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辣椒粉</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163</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辣椒酱</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500g/瓶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164</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老姜</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165</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荔浦芋头</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166</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炼奶</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350lm/</w:t>
            </w:r>
            <w:r>
              <w:rPr>
                <w:rStyle w:val="76"/>
                <w:sz w:val="21"/>
                <w:szCs w:val="21"/>
                <w:lang w:val="en-US" w:eastAsia="zh-CN" w:bidi="ar"/>
              </w:rPr>
              <w:t>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167</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炼乳</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350g/</w:t>
            </w:r>
            <w:r>
              <w:rPr>
                <w:rStyle w:val="76"/>
                <w:sz w:val="21"/>
                <w:szCs w:val="21"/>
                <w:lang w:val="en-US" w:eastAsia="zh-CN" w:bidi="ar"/>
              </w:rPr>
              <w:t>罐</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罐</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雀巢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168</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料酒</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500mL/瓶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169</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料酒</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千禾料酒，</w:t>
            </w:r>
            <w:r>
              <w:rPr>
                <w:rStyle w:val="75"/>
                <w:rFonts w:hint="eastAsia" w:ascii="宋体" w:hAnsi="宋体" w:eastAsia="宋体" w:cs="宋体"/>
                <w:sz w:val="21"/>
                <w:szCs w:val="21"/>
                <w:lang w:val="en-US" w:eastAsia="zh-CN" w:bidi="ar"/>
              </w:rPr>
              <w:t>500mL/</w:t>
            </w:r>
            <w:r>
              <w:rPr>
                <w:rStyle w:val="76"/>
                <w:sz w:val="21"/>
                <w:szCs w:val="21"/>
                <w:lang w:val="en-US" w:eastAsia="zh-CN" w:bidi="ar"/>
              </w:rPr>
              <w:t>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170</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料理机</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九阳牌，一杯一刀</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171</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鲁花花生油</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r>
              <w:rPr>
                <w:rStyle w:val="76"/>
                <w:sz w:val="21"/>
                <w:szCs w:val="21"/>
                <w:lang w:val="en-US" w:eastAsia="zh-CN" w:bidi="ar"/>
              </w:rPr>
              <w:t>升</w:t>
            </w:r>
            <w:r>
              <w:rPr>
                <w:rStyle w:val="75"/>
                <w:rFonts w:hint="eastAsia" w:ascii="宋体" w:hAnsi="宋体" w:eastAsia="宋体" w:cs="宋体"/>
                <w:sz w:val="21"/>
                <w:szCs w:val="21"/>
                <w:lang w:val="en-US" w:eastAsia="zh-CN" w:bidi="ar"/>
              </w:rPr>
              <w:t>/</w:t>
            </w:r>
            <w:r>
              <w:rPr>
                <w:rStyle w:val="76"/>
                <w:sz w:val="21"/>
                <w:szCs w:val="21"/>
                <w:lang w:val="en-US" w:eastAsia="zh-CN" w:bidi="ar"/>
              </w:rPr>
              <w:t>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172</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螺</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w:t>
            </w:r>
            <w:r>
              <w:rPr>
                <w:rStyle w:val="76"/>
                <w:sz w:val="21"/>
                <w:szCs w:val="21"/>
                <w:lang w:val="en-US" w:eastAsia="zh-CN" w:bidi="ar"/>
              </w:rPr>
              <w:t>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173</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铝盒</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11.2cm</w:t>
            </w:r>
            <w:r>
              <w:rPr>
                <w:rStyle w:val="79"/>
                <w:rFonts w:hint="eastAsia" w:ascii="宋体" w:hAnsi="宋体" w:eastAsia="宋体" w:cs="宋体"/>
                <w:sz w:val="21"/>
                <w:szCs w:val="21"/>
                <w:lang w:val="en-US" w:eastAsia="zh-CN" w:bidi="ar"/>
              </w:rPr>
              <w:t>×</w:t>
            </w:r>
            <w:r>
              <w:rPr>
                <w:rStyle w:val="75"/>
                <w:rFonts w:hint="eastAsia" w:ascii="宋体" w:hAnsi="宋体" w:eastAsia="宋体" w:cs="宋体"/>
                <w:sz w:val="21"/>
                <w:szCs w:val="21"/>
                <w:lang w:val="en-US" w:eastAsia="zh-CN" w:bidi="ar"/>
              </w:rPr>
              <w:t>4.2cm</w:t>
            </w:r>
            <w:r>
              <w:rPr>
                <w:rStyle w:val="79"/>
                <w:rFonts w:hint="eastAsia" w:ascii="宋体" w:hAnsi="宋体" w:eastAsia="宋体" w:cs="宋体"/>
                <w:sz w:val="21"/>
                <w:szCs w:val="21"/>
                <w:lang w:val="en-US" w:eastAsia="zh-CN" w:bidi="ar"/>
              </w:rPr>
              <w:t>×</w:t>
            </w:r>
            <w:r>
              <w:rPr>
                <w:rStyle w:val="75"/>
                <w:rFonts w:hint="eastAsia" w:ascii="宋体" w:hAnsi="宋体" w:eastAsia="宋体" w:cs="宋体"/>
                <w:sz w:val="21"/>
                <w:szCs w:val="21"/>
                <w:lang w:val="en-US" w:eastAsia="zh-CN" w:bidi="ar"/>
              </w:rPr>
              <w:t>2.8cm</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174</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绿豆</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175</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绿豆蓉</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500g /</w:t>
            </w:r>
            <w:r>
              <w:rPr>
                <w:rStyle w:val="76"/>
                <w:sz w:val="21"/>
                <w:szCs w:val="21"/>
                <w:lang w:val="en-US" w:eastAsia="zh-CN" w:bidi="ar"/>
              </w:rPr>
              <w:t>包</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莲香楼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176</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滤纸</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sz w:val="21"/>
                <w:szCs w:val="21"/>
                <w:u w:val="none"/>
                <w:lang w:eastAsia="zh-CN"/>
              </w:rPr>
              <w:t>定性滤纸中速，</w:t>
            </w:r>
            <w:r>
              <w:rPr>
                <w:rFonts w:hint="eastAsia" w:ascii="宋体" w:hAnsi="宋体" w:cs="宋体"/>
                <w:i w:val="0"/>
                <w:iCs w:val="0"/>
                <w:color w:val="000000"/>
                <w:sz w:val="21"/>
                <w:szCs w:val="21"/>
                <w:u w:val="none"/>
                <w:lang w:val="en-US" w:eastAsia="zh-CN"/>
              </w:rPr>
              <w:t>12cm</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盒</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177</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马克笔</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细</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盒</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178</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马铃薯</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179</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麦芽糖</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230g/</w:t>
            </w:r>
            <w:r>
              <w:rPr>
                <w:rStyle w:val="76"/>
                <w:sz w:val="21"/>
                <w:szCs w:val="21"/>
                <w:lang w:val="en-US" w:eastAsia="zh-CN" w:bidi="ar"/>
              </w:rPr>
              <w:t>盒</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盒</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180</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馒头</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sz w:val="21"/>
                <w:szCs w:val="21"/>
                <w:u w:val="none"/>
                <w:lang w:val="en-US" w:eastAsia="zh-CN"/>
              </w:rPr>
              <w:t>100g/个</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181</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芒果</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鲜果，市售</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182</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毛玻璃板</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约 40cm * 40 cm</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块</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183</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玫瑰香精</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100g/</w:t>
            </w:r>
            <w:r>
              <w:rPr>
                <w:rStyle w:val="76"/>
                <w:sz w:val="21"/>
                <w:szCs w:val="21"/>
                <w:lang w:val="en-US" w:eastAsia="zh-CN" w:bidi="ar"/>
              </w:rPr>
              <w:t>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184</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梅子酒</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500ml/</w:t>
            </w:r>
            <w:r>
              <w:rPr>
                <w:rStyle w:val="76"/>
                <w:sz w:val="21"/>
                <w:szCs w:val="21"/>
                <w:lang w:val="en-US" w:eastAsia="zh-CN" w:bidi="ar"/>
              </w:rPr>
              <w:t>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185</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米糠油</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2-5L</w:t>
            </w:r>
            <w:r>
              <w:rPr>
                <w:rFonts w:hint="eastAsia" w:ascii="宋体" w:hAnsi="宋体" w:cs="宋体"/>
                <w:i w:val="0"/>
                <w:iCs w:val="0"/>
                <w:color w:val="000000"/>
                <w:kern w:val="0"/>
                <w:sz w:val="21"/>
                <w:szCs w:val="21"/>
                <w:u w:val="none"/>
                <w:lang w:val="en-US" w:eastAsia="zh-CN" w:bidi="ar"/>
              </w:rPr>
              <w:t>/瓶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186</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蜜饯凉果（话梅）</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sz w:val="21"/>
                <w:szCs w:val="21"/>
                <w:u w:val="none"/>
                <w:lang w:val="en-US" w:eastAsia="zh-CN"/>
              </w:rPr>
              <w:t>250g/包</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187</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蜜糖</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500lm/</w:t>
            </w:r>
            <w:r>
              <w:rPr>
                <w:rStyle w:val="76"/>
                <w:sz w:val="21"/>
                <w:szCs w:val="21"/>
                <w:lang w:val="en-US" w:eastAsia="zh-CN" w:bidi="ar"/>
              </w:rPr>
              <w:t>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188</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绵白糖</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w:t>
            </w:r>
            <w:r>
              <w:rPr>
                <w:rStyle w:val="76"/>
                <w:sz w:val="21"/>
                <w:szCs w:val="21"/>
                <w:lang w:val="en-US" w:eastAsia="zh-CN" w:bidi="ar"/>
              </w:rPr>
              <w:t>克</w:t>
            </w:r>
            <w:r>
              <w:rPr>
                <w:rStyle w:val="75"/>
                <w:rFonts w:hint="eastAsia" w:ascii="宋体" w:hAnsi="宋体" w:eastAsia="宋体" w:cs="宋体"/>
                <w:sz w:val="21"/>
                <w:szCs w:val="21"/>
                <w:lang w:val="en-US" w:eastAsia="zh-CN" w:bidi="ar"/>
              </w:rPr>
              <w:t>/</w:t>
            </w:r>
            <w:r>
              <w:rPr>
                <w:rStyle w:val="76"/>
                <w:sz w:val="21"/>
                <w:szCs w:val="21"/>
                <w:lang w:val="en-US" w:eastAsia="zh-CN" w:bidi="ar"/>
              </w:rPr>
              <w:t>包</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189</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面粉</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10kg/</w:t>
            </w:r>
            <w:r>
              <w:rPr>
                <w:rStyle w:val="76"/>
                <w:sz w:val="21"/>
                <w:szCs w:val="21"/>
                <w:lang w:val="en-US" w:eastAsia="zh-CN" w:bidi="ar"/>
              </w:rPr>
              <w:t>袋</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袋</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190</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面粉</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r>
              <w:rPr>
                <w:rStyle w:val="76"/>
                <w:sz w:val="21"/>
                <w:szCs w:val="21"/>
                <w:lang w:val="en-US" w:eastAsia="zh-CN" w:bidi="ar"/>
              </w:rPr>
              <w:t>斤</w:t>
            </w:r>
            <w:r>
              <w:rPr>
                <w:rStyle w:val="75"/>
                <w:rFonts w:hint="eastAsia" w:ascii="宋体" w:hAnsi="宋体" w:eastAsia="宋体" w:cs="宋体"/>
                <w:sz w:val="21"/>
                <w:szCs w:val="21"/>
                <w:lang w:val="en-US" w:eastAsia="zh-CN" w:bidi="ar"/>
              </w:rPr>
              <w:t>/</w:t>
            </w:r>
            <w:r>
              <w:rPr>
                <w:rStyle w:val="76"/>
                <w:sz w:val="21"/>
                <w:szCs w:val="21"/>
                <w:lang w:val="en-US" w:eastAsia="zh-CN" w:bidi="ar"/>
              </w:rPr>
              <w:t>袋</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袋</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五得利</w:t>
            </w:r>
            <w:r>
              <w:rPr>
                <w:rStyle w:val="75"/>
                <w:rFonts w:hint="eastAsia" w:ascii="宋体" w:hAnsi="宋体" w:eastAsia="宋体" w:cs="宋体"/>
                <w:sz w:val="21"/>
                <w:szCs w:val="21"/>
                <w:lang w:val="en-US" w:eastAsia="zh-CN" w:bidi="ar"/>
              </w:rPr>
              <w:t>7</w:t>
            </w:r>
            <w:r>
              <w:rPr>
                <w:rStyle w:val="76"/>
                <w:sz w:val="21"/>
                <w:szCs w:val="21"/>
                <w:lang w:val="en-US" w:eastAsia="zh-CN" w:bidi="ar"/>
              </w:rPr>
              <w:t>星粉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191</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面粉筛</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手持不锈钢</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192</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茉莉香精</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100g/</w:t>
            </w:r>
            <w:r>
              <w:rPr>
                <w:rStyle w:val="76"/>
                <w:sz w:val="21"/>
                <w:szCs w:val="21"/>
                <w:lang w:val="en-US" w:eastAsia="zh-CN" w:bidi="ar"/>
              </w:rPr>
              <w:t>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193</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慕斯杯</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sz w:val="21"/>
                <w:szCs w:val="21"/>
                <w:u w:val="none"/>
                <w:lang w:eastAsia="zh-CN"/>
              </w:rPr>
              <w:t>无盖，长</w:t>
            </w:r>
            <w:r>
              <w:rPr>
                <w:rFonts w:hint="eastAsia" w:ascii="宋体" w:hAnsi="宋体" w:cs="宋体"/>
                <w:i w:val="0"/>
                <w:iCs w:val="0"/>
                <w:color w:val="000000"/>
                <w:sz w:val="21"/>
                <w:szCs w:val="21"/>
                <w:u w:val="none"/>
                <w:lang w:val="en-US" w:eastAsia="zh-CN"/>
              </w:rPr>
              <w:t>4.4cm,宽4.4cm，高4.2cm</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194</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奶茶</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250ml/</w:t>
            </w:r>
            <w:r>
              <w:rPr>
                <w:rStyle w:val="76"/>
                <w:sz w:val="21"/>
                <w:szCs w:val="21"/>
                <w:lang w:val="en-US" w:eastAsia="zh-CN" w:bidi="ar"/>
              </w:rPr>
              <w:t>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195</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奶粉</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500g/</w:t>
            </w:r>
            <w:r>
              <w:rPr>
                <w:rStyle w:val="76"/>
                <w:sz w:val="21"/>
                <w:szCs w:val="21"/>
                <w:lang w:val="en-US" w:eastAsia="zh-CN" w:bidi="ar"/>
              </w:rPr>
              <w:t>包</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拒绝散装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196</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奶油芝士</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1kg/</w:t>
            </w:r>
            <w:r>
              <w:rPr>
                <w:rStyle w:val="76"/>
                <w:sz w:val="21"/>
                <w:szCs w:val="21"/>
                <w:lang w:val="en-US" w:eastAsia="zh-CN" w:bidi="ar"/>
              </w:rPr>
              <w:t>盒</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盒</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197</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南瓜</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198</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嫩肉粉</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安琪嫩肉粉</w:t>
            </w:r>
            <w:r>
              <w:rPr>
                <w:rStyle w:val="75"/>
                <w:rFonts w:hint="eastAsia" w:ascii="宋体" w:hAnsi="宋体" w:eastAsia="宋体" w:cs="宋体"/>
                <w:sz w:val="21"/>
                <w:szCs w:val="21"/>
                <w:lang w:val="en-US" w:eastAsia="zh-CN" w:bidi="ar"/>
              </w:rPr>
              <w:t>400g/</w:t>
            </w:r>
            <w:r>
              <w:rPr>
                <w:rStyle w:val="76"/>
                <w:sz w:val="21"/>
                <w:szCs w:val="21"/>
                <w:lang w:val="en-US" w:eastAsia="zh-CN" w:bidi="ar"/>
              </w:rPr>
              <w:t>包（必须是木瓜蛋白酶）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199</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柠檬</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新鲜柠檬</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200</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柠檬酸</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食品级，500g/袋</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袋</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201</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柠檬香精</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100g/</w:t>
            </w:r>
            <w:r>
              <w:rPr>
                <w:rStyle w:val="76"/>
                <w:sz w:val="21"/>
                <w:szCs w:val="21"/>
                <w:lang w:val="en-US" w:eastAsia="zh-CN" w:bidi="ar"/>
              </w:rPr>
              <w:t>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202</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柠檬汁</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250ml/</w:t>
            </w:r>
            <w:r>
              <w:rPr>
                <w:rStyle w:val="76"/>
                <w:sz w:val="21"/>
                <w:szCs w:val="21"/>
                <w:lang w:val="en-US" w:eastAsia="zh-CN" w:bidi="ar"/>
              </w:rPr>
              <w:t>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203</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柠檬汁</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125-200mL/</w:t>
            </w:r>
            <w:r>
              <w:rPr>
                <w:rStyle w:val="76"/>
                <w:sz w:val="21"/>
                <w:szCs w:val="21"/>
                <w:lang w:val="en-US" w:eastAsia="zh-CN" w:bidi="ar"/>
              </w:rPr>
              <w:t>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原装进口烘焙原料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204</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牛奶</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250ml/</w:t>
            </w:r>
            <w:r>
              <w:rPr>
                <w:rStyle w:val="76"/>
                <w:sz w:val="21"/>
                <w:szCs w:val="21"/>
                <w:lang w:val="en-US" w:eastAsia="zh-CN" w:bidi="ar"/>
              </w:rPr>
              <w:t>盒</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盒</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伊利或蒙牛，日期要新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205</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牛奶</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1000mL/</w:t>
            </w:r>
            <w:r>
              <w:rPr>
                <w:rStyle w:val="76"/>
                <w:sz w:val="21"/>
                <w:szCs w:val="21"/>
                <w:lang w:val="en-US" w:eastAsia="zh-CN" w:bidi="ar"/>
              </w:rPr>
              <w:t>盒</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盒</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206</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牛奶香粉</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500g/</w:t>
            </w:r>
            <w:r>
              <w:rPr>
                <w:rStyle w:val="76"/>
                <w:sz w:val="21"/>
                <w:szCs w:val="21"/>
                <w:lang w:val="en-US" w:eastAsia="zh-CN" w:bidi="ar"/>
              </w:rPr>
              <w:t>包</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207</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牛肉</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208</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牛肉</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209</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牛肉丸</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210</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猪肉丸</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211</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浓缩果汁</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212</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糯米</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213</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糯小米</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214</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泡菜</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500g/</w:t>
            </w:r>
            <w:r>
              <w:rPr>
                <w:rStyle w:val="76"/>
                <w:sz w:val="21"/>
                <w:szCs w:val="21"/>
                <w:lang w:val="en-US" w:eastAsia="zh-CN" w:bidi="ar"/>
              </w:rPr>
              <w:t>包</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215</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泡菜坛子</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玻璃，容水量</w:t>
            </w:r>
            <w:r>
              <w:rPr>
                <w:rStyle w:val="75"/>
                <w:rFonts w:hint="eastAsia" w:ascii="宋体" w:hAnsi="宋体" w:eastAsia="宋体" w:cs="宋体"/>
                <w:sz w:val="21"/>
                <w:szCs w:val="21"/>
                <w:lang w:val="en-US" w:eastAsia="zh-CN" w:bidi="ar"/>
              </w:rPr>
              <w:t>5</w:t>
            </w:r>
            <w:r>
              <w:rPr>
                <w:rStyle w:val="76"/>
                <w:sz w:val="21"/>
                <w:szCs w:val="21"/>
                <w:lang w:val="en-US" w:eastAsia="zh-CN" w:bidi="ar"/>
              </w:rPr>
              <w:t>斤</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216</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泡打粉</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50g/</w:t>
            </w:r>
            <w:r>
              <w:rPr>
                <w:rStyle w:val="76"/>
                <w:sz w:val="21"/>
                <w:szCs w:val="21"/>
                <w:lang w:val="en-US" w:eastAsia="zh-CN" w:bidi="ar"/>
              </w:rPr>
              <w:t>包</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217</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喷壶</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56</w:t>
            </w:r>
            <w:r>
              <w:rPr>
                <w:rStyle w:val="76"/>
                <w:sz w:val="21"/>
                <w:szCs w:val="21"/>
                <w:lang w:val="en-US" w:eastAsia="zh-CN" w:bidi="ar"/>
              </w:rPr>
              <w:t>度，</w:t>
            </w:r>
            <w:r>
              <w:rPr>
                <w:rStyle w:val="75"/>
                <w:rFonts w:hint="eastAsia" w:ascii="宋体" w:hAnsi="宋体" w:eastAsia="宋体" w:cs="宋体"/>
                <w:sz w:val="21"/>
                <w:szCs w:val="21"/>
                <w:lang w:val="en-US" w:eastAsia="zh-CN" w:bidi="ar"/>
              </w:rPr>
              <w:t>500mL/</w:t>
            </w:r>
            <w:r>
              <w:rPr>
                <w:rStyle w:val="76"/>
                <w:sz w:val="21"/>
                <w:szCs w:val="21"/>
                <w:lang w:val="en-US" w:eastAsia="zh-CN" w:bidi="ar"/>
              </w:rPr>
              <w:t>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218</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啤酒</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500ml/</w:t>
            </w:r>
            <w:r>
              <w:rPr>
                <w:rStyle w:val="76"/>
                <w:sz w:val="21"/>
                <w:szCs w:val="21"/>
                <w:lang w:val="en-US" w:eastAsia="zh-CN" w:bidi="ar"/>
              </w:rPr>
              <w:t>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219</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苹果</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220</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苹果</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新鲜苹果</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75</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221</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苹果木木片（木屑）</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Kg</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222</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苹果香精</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100g/</w:t>
            </w:r>
            <w:r>
              <w:rPr>
                <w:rStyle w:val="76"/>
                <w:sz w:val="21"/>
                <w:szCs w:val="21"/>
                <w:lang w:val="en-US" w:eastAsia="zh-CN" w:bidi="ar"/>
              </w:rPr>
              <w:t>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223</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葡萄酒</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750ml/</w:t>
            </w:r>
            <w:r>
              <w:rPr>
                <w:rStyle w:val="76"/>
                <w:sz w:val="21"/>
                <w:szCs w:val="21"/>
                <w:lang w:val="en-US" w:eastAsia="zh-CN" w:bidi="ar"/>
              </w:rPr>
              <w:t>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224</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葡萄糖酸内酯</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w:t>
            </w:r>
            <w:r>
              <w:rPr>
                <w:rStyle w:val="76"/>
                <w:sz w:val="21"/>
                <w:szCs w:val="21"/>
                <w:lang w:val="en-US" w:eastAsia="zh-CN" w:bidi="ar"/>
              </w:rPr>
              <w:t>克</w:t>
            </w:r>
            <w:r>
              <w:rPr>
                <w:rStyle w:val="75"/>
                <w:rFonts w:hint="eastAsia" w:ascii="宋体" w:hAnsi="宋体" w:eastAsia="宋体" w:cs="宋体"/>
                <w:sz w:val="21"/>
                <w:szCs w:val="21"/>
                <w:lang w:val="en-US" w:eastAsia="zh-CN" w:bidi="ar"/>
              </w:rPr>
              <w:t>/</w:t>
            </w:r>
            <w:r>
              <w:rPr>
                <w:rStyle w:val="76"/>
                <w:sz w:val="21"/>
                <w:szCs w:val="21"/>
                <w:lang w:val="en-US" w:eastAsia="zh-CN" w:bidi="ar"/>
              </w:rPr>
              <w:t>包</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225</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葡萄饮料</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500ml</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226</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羟甲基纤维素钠</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1000g/</w:t>
            </w:r>
            <w:r>
              <w:rPr>
                <w:rStyle w:val="76"/>
                <w:sz w:val="21"/>
                <w:szCs w:val="21"/>
                <w:lang w:val="en-US" w:eastAsia="zh-CN" w:bidi="ar"/>
              </w:rPr>
              <w:t>包，食品添加剂</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227</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侨艺</w:t>
            </w:r>
            <w:r>
              <w:rPr>
                <w:rStyle w:val="75"/>
                <w:rFonts w:hint="eastAsia" w:ascii="宋体" w:hAnsi="宋体" w:eastAsia="宋体" w:cs="宋体"/>
                <w:sz w:val="21"/>
                <w:szCs w:val="21"/>
                <w:lang w:val="en-US" w:eastAsia="zh-CN" w:bidi="ar"/>
              </w:rPr>
              <w:t>800</w:t>
            </w:r>
            <w:r>
              <w:rPr>
                <w:rStyle w:val="76"/>
                <w:sz w:val="21"/>
                <w:szCs w:val="21"/>
                <w:lang w:val="en-US" w:eastAsia="zh-CN" w:bidi="ar"/>
              </w:rPr>
              <w:t>淡奶油</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1L/</w:t>
            </w:r>
            <w:r>
              <w:rPr>
                <w:rStyle w:val="76"/>
                <w:sz w:val="21"/>
                <w:szCs w:val="21"/>
                <w:lang w:val="en-US" w:eastAsia="zh-CN" w:bidi="ar"/>
              </w:rPr>
              <w:t>盒</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盒</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228</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荞麦</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229</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芹菜</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230</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青菜</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231</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肉罐头</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500g/</w:t>
            </w:r>
            <w:r>
              <w:rPr>
                <w:rStyle w:val="76"/>
                <w:sz w:val="21"/>
                <w:szCs w:val="21"/>
                <w:lang w:val="en-US" w:eastAsia="zh-CN" w:bidi="ar"/>
              </w:rPr>
              <w:t>盒</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盒</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232</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乳酸链球菌</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食品级</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克</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233</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乳酸链球菌素</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100g/</w:t>
            </w:r>
            <w:r>
              <w:rPr>
                <w:rStyle w:val="76"/>
                <w:sz w:val="21"/>
                <w:szCs w:val="21"/>
                <w:lang w:val="en-US" w:eastAsia="zh-CN" w:bidi="ar"/>
              </w:rPr>
              <w:t>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234</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色拉油</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2L/</w:t>
            </w:r>
            <w:r>
              <w:rPr>
                <w:rStyle w:val="76"/>
                <w:sz w:val="21"/>
                <w:szCs w:val="21"/>
                <w:lang w:val="en-US" w:eastAsia="zh-CN" w:bidi="ar"/>
              </w:rPr>
              <w:t>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235</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色拉油</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1L/</w:t>
            </w:r>
            <w:r>
              <w:rPr>
                <w:rStyle w:val="76"/>
                <w:sz w:val="21"/>
                <w:szCs w:val="21"/>
                <w:lang w:val="en-US" w:eastAsia="zh-CN" w:bidi="ar"/>
              </w:rPr>
              <w:t>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6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236</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山梨醇酐单月桂酸酯（吐温</w:t>
            </w:r>
            <w:r>
              <w:rPr>
                <w:rStyle w:val="75"/>
                <w:rFonts w:hint="eastAsia" w:ascii="宋体" w:hAnsi="宋体" w:eastAsia="宋体" w:cs="宋体"/>
                <w:sz w:val="21"/>
                <w:szCs w:val="21"/>
                <w:lang w:val="en-US" w:eastAsia="zh-CN" w:bidi="ar"/>
              </w:rPr>
              <w:t>80</w:t>
            </w:r>
            <w:r>
              <w:rPr>
                <w:rStyle w:val="76"/>
                <w:sz w:val="21"/>
                <w:szCs w:val="21"/>
                <w:lang w:val="en-US" w:eastAsia="zh-CN" w:bidi="ar"/>
              </w:rPr>
              <w:t>）</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1000g/</w:t>
            </w:r>
            <w:r>
              <w:rPr>
                <w:rStyle w:val="76"/>
                <w:sz w:val="21"/>
                <w:szCs w:val="21"/>
                <w:lang w:val="en-US" w:eastAsia="zh-CN" w:bidi="ar"/>
              </w:rPr>
              <w:t>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237</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山梨酸钾</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100g/</w:t>
            </w:r>
            <w:r>
              <w:rPr>
                <w:rStyle w:val="76"/>
                <w:sz w:val="21"/>
                <w:szCs w:val="21"/>
                <w:lang w:val="en-US" w:eastAsia="zh-CN" w:bidi="ar"/>
              </w:rPr>
              <w:t>瓶，食品添加剂</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238</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山楂</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66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239</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生抽</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1.75L/</w:t>
            </w:r>
            <w:r>
              <w:rPr>
                <w:rStyle w:val="76"/>
                <w:sz w:val="21"/>
                <w:szCs w:val="21"/>
                <w:lang w:val="en-US" w:eastAsia="zh-CN" w:bidi="ar"/>
              </w:rPr>
              <w:t>瓶，氨基酸态氮</w:t>
            </w:r>
            <w:r>
              <w:rPr>
                <w:rStyle w:val="75"/>
                <w:rFonts w:hint="eastAsia" w:ascii="宋体" w:hAnsi="宋体" w:eastAsia="宋体" w:cs="宋体"/>
                <w:sz w:val="21"/>
                <w:szCs w:val="21"/>
                <w:lang w:val="en-US" w:eastAsia="zh-CN" w:bidi="ar"/>
              </w:rPr>
              <w:t>1.2</w:t>
            </w:r>
            <w:r>
              <w:rPr>
                <w:rStyle w:val="76"/>
                <w:sz w:val="21"/>
                <w:szCs w:val="21"/>
                <w:lang w:val="en-US" w:eastAsia="zh-CN" w:bidi="ar"/>
              </w:rPr>
              <w:t>以上</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240</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生抽</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海天生抽，</w:t>
            </w:r>
            <w:r>
              <w:rPr>
                <w:rStyle w:val="75"/>
                <w:rFonts w:hint="eastAsia" w:ascii="宋体" w:hAnsi="宋体" w:eastAsia="宋体" w:cs="宋体"/>
                <w:sz w:val="21"/>
                <w:szCs w:val="21"/>
                <w:lang w:val="en-US" w:eastAsia="zh-CN" w:bidi="ar"/>
              </w:rPr>
              <w:t>1.9L/</w:t>
            </w:r>
            <w:r>
              <w:rPr>
                <w:rStyle w:val="76"/>
                <w:sz w:val="21"/>
                <w:szCs w:val="21"/>
                <w:lang w:val="en-US" w:eastAsia="zh-CN" w:bidi="ar"/>
              </w:rPr>
              <w:t>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241</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生抽</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500ml/</w:t>
            </w:r>
            <w:r>
              <w:rPr>
                <w:rStyle w:val="76"/>
                <w:sz w:val="21"/>
                <w:szCs w:val="21"/>
                <w:lang w:val="en-US" w:eastAsia="zh-CN" w:bidi="ar"/>
              </w:rPr>
              <w:t>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242</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生粉</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金龙鱼玉米淀粉，</w:t>
            </w:r>
            <w:r>
              <w:rPr>
                <w:rStyle w:val="75"/>
                <w:rFonts w:hint="eastAsia" w:ascii="宋体" w:hAnsi="宋体" w:eastAsia="宋体" w:cs="宋体"/>
                <w:sz w:val="21"/>
                <w:szCs w:val="21"/>
                <w:lang w:val="en-US" w:eastAsia="zh-CN" w:bidi="ar"/>
              </w:rPr>
              <w:t>200g/</w:t>
            </w:r>
            <w:r>
              <w:rPr>
                <w:rStyle w:val="76"/>
                <w:sz w:val="21"/>
                <w:szCs w:val="21"/>
                <w:lang w:val="en-US" w:eastAsia="zh-CN" w:bidi="ar"/>
              </w:rPr>
              <w:t>包</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243</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生姜</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244</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石膏</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食用石膏</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公斤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0.5</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245</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时令蔬菜</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4-6</w:t>
            </w:r>
            <w:r>
              <w:rPr>
                <w:rStyle w:val="76"/>
                <w:sz w:val="21"/>
                <w:szCs w:val="21"/>
                <w:lang w:val="en-US" w:eastAsia="zh-CN" w:bidi="ar"/>
              </w:rPr>
              <w:t>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246</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时令水果</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4-6</w:t>
            </w:r>
            <w:r>
              <w:rPr>
                <w:rStyle w:val="76"/>
                <w:sz w:val="21"/>
                <w:szCs w:val="21"/>
                <w:lang w:val="en-US" w:eastAsia="zh-CN" w:bidi="ar"/>
              </w:rPr>
              <w:t>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247</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食醋（白醋）</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500mL/</w:t>
            </w:r>
            <w:r>
              <w:rPr>
                <w:rStyle w:val="76"/>
                <w:sz w:val="21"/>
                <w:szCs w:val="21"/>
                <w:lang w:val="en-US" w:eastAsia="zh-CN" w:bidi="ar"/>
              </w:rPr>
              <w:t>袋</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袋</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248</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食品级石灰</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食品级</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249</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食盐</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500g/</w:t>
            </w:r>
            <w:r>
              <w:rPr>
                <w:rStyle w:val="76"/>
                <w:sz w:val="21"/>
                <w:szCs w:val="21"/>
                <w:lang w:val="en-US" w:eastAsia="zh-CN" w:bidi="ar"/>
              </w:rPr>
              <w:t>包</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250</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食用香精</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蓝莓味，</w:t>
            </w:r>
            <w:r>
              <w:rPr>
                <w:rStyle w:val="75"/>
                <w:rFonts w:hint="eastAsia" w:ascii="宋体" w:hAnsi="宋体" w:eastAsia="宋体" w:cs="宋体"/>
                <w:sz w:val="21"/>
                <w:szCs w:val="21"/>
                <w:lang w:val="en-US" w:eastAsia="zh-CN" w:bidi="ar"/>
              </w:rPr>
              <w:t>10-20mL/</w:t>
            </w:r>
            <w:r>
              <w:rPr>
                <w:rStyle w:val="76"/>
                <w:sz w:val="21"/>
                <w:szCs w:val="21"/>
                <w:lang w:val="en-US" w:eastAsia="zh-CN" w:bidi="ar"/>
              </w:rPr>
              <w:t>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251</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食用香精</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芒果味，</w:t>
            </w:r>
            <w:r>
              <w:rPr>
                <w:rStyle w:val="75"/>
                <w:rFonts w:hint="eastAsia" w:ascii="宋体" w:hAnsi="宋体" w:eastAsia="宋体" w:cs="宋体"/>
                <w:sz w:val="21"/>
                <w:szCs w:val="21"/>
                <w:lang w:val="en-US" w:eastAsia="zh-CN" w:bidi="ar"/>
              </w:rPr>
              <w:t>10-20mL/</w:t>
            </w:r>
            <w:r>
              <w:rPr>
                <w:rStyle w:val="76"/>
                <w:sz w:val="21"/>
                <w:szCs w:val="21"/>
                <w:lang w:val="en-US" w:eastAsia="zh-CN" w:bidi="ar"/>
              </w:rPr>
              <w:t>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252</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食用香精</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草莓味，</w:t>
            </w:r>
            <w:r>
              <w:rPr>
                <w:rStyle w:val="75"/>
                <w:rFonts w:hint="eastAsia" w:ascii="宋体" w:hAnsi="宋体" w:eastAsia="宋体" w:cs="宋体"/>
                <w:sz w:val="21"/>
                <w:szCs w:val="21"/>
                <w:lang w:val="en-US" w:eastAsia="zh-CN" w:bidi="ar"/>
              </w:rPr>
              <w:t>10-20mL/</w:t>
            </w:r>
            <w:r>
              <w:rPr>
                <w:rStyle w:val="76"/>
                <w:sz w:val="21"/>
                <w:szCs w:val="21"/>
                <w:lang w:val="en-US" w:eastAsia="zh-CN" w:bidi="ar"/>
              </w:rPr>
              <w:t>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253</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食用香精</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水蜜桃，</w:t>
            </w:r>
            <w:r>
              <w:rPr>
                <w:rStyle w:val="75"/>
                <w:rFonts w:hint="eastAsia" w:ascii="宋体" w:hAnsi="宋体" w:eastAsia="宋体" w:cs="宋体"/>
                <w:sz w:val="21"/>
                <w:szCs w:val="21"/>
                <w:lang w:val="en-US" w:eastAsia="zh-CN" w:bidi="ar"/>
              </w:rPr>
              <w:t>10-20mL/</w:t>
            </w:r>
            <w:r>
              <w:rPr>
                <w:rStyle w:val="76"/>
                <w:sz w:val="21"/>
                <w:szCs w:val="21"/>
                <w:lang w:val="en-US" w:eastAsia="zh-CN" w:bidi="ar"/>
              </w:rPr>
              <w:t>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254</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食用香精</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玫瑰味，</w:t>
            </w:r>
            <w:r>
              <w:rPr>
                <w:rStyle w:val="75"/>
                <w:rFonts w:hint="eastAsia" w:ascii="宋体" w:hAnsi="宋体" w:eastAsia="宋体" w:cs="宋体"/>
                <w:sz w:val="21"/>
                <w:szCs w:val="21"/>
                <w:lang w:val="en-US" w:eastAsia="zh-CN" w:bidi="ar"/>
              </w:rPr>
              <w:t>10-20mL/</w:t>
            </w:r>
            <w:r>
              <w:rPr>
                <w:rStyle w:val="76"/>
                <w:sz w:val="21"/>
                <w:szCs w:val="21"/>
                <w:lang w:val="en-US" w:eastAsia="zh-CN" w:bidi="ar"/>
              </w:rPr>
              <w:t>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255</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双乙酸钠</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食品级，500g/袋</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袋</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256</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水溶性蓝莓香精</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50ml/</w:t>
            </w:r>
            <w:r>
              <w:rPr>
                <w:rStyle w:val="76"/>
                <w:sz w:val="21"/>
                <w:szCs w:val="21"/>
                <w:lang w:val="en-US" w:eastAsia="zh-CN" w:bidi="ar"/>
              </w:rPr>
              <w:t>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257</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水溶性芒果香精</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50ml/</w:t>
            </w:r>
            <w:r>
              <w:rPr>
                <w:rStyle w:val="76"/>
                <w:sz w:val="21"/>
                <w:szCs w:val="21"/>
                <w:lang w:val="en-US" w:eastAsia="zh-CN" w:bidi="ar"/>
              </w:rPr>
              <w:t>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258</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水溶性苹果香精</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50ml/</w:t>
            </w:r>
            <w:r>
              <w:rPr>
                <w:rStyle w:val="76"/>
                <w:sz w:val="21"/>
                <w:szCs w:val="21"/>
                <w:lang w:val="en-US" w:eastAsia="zh-CN" w:bidi="ar"/>
              </w:rPr>
              <w:t>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259</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水溶性色素</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r>
              <w:rPr>
                <w:rStyle w:val="76"/>
                <w:sz w:val="21"/>
                <w:szCs w:val="21"/>
                <w:lang w:val="en-US" w:eastAsia="zh-CN" w:bidi="ar"/>
              </w:rPr>
              <w:t>色套装，</w:t>
            </w:r>
            <w:r>
              <w:rPr>
                <w:rStyle w:val="75"/>
                <w:rFonts w:hint="eastAsia" w:ascii="宋体" w:hAnsi="宋体" w:eastAsia="宋体" w:cs="宋体"/>
                <w:sz w:val="21"/>
                <w:szCs w:val="21"/>
                <w:lang w:val="en-US" w:eastAsia="zh-CN" w:bidi="ar"/>
              </w:rPr>
              <w:t>10mL/</w:t>
            </w:r>
            <w:r>
              <w:rPr>
                <w:rStyle w:val="76"/>
                <w:sz w:val="21"/>
                <w:szCs w:val="21"/>
                <w:lang w:val="en-US" w:eastAsia="zh-CN" w:bidi="ar"/>
              </w:rPr>
              <w:t>支</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260</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水溶性甜橙香精</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50ml/</w:t>
            </w:r>
            <w:r>
              <w:rPr>
                <w:rStyle w:val="76"/>
                <w:sz w:val="21"/>
                <w:szCs w:val="21"/>
                <w:lang w:val="en-US" w:eastAsia="zh-CN" w:bidi="ar"/>
              </w:rPr>
              <w:t>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261</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苏打粉</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500g/</w:t>
            </w:r>
            <w:r>
              <w:rPr>
                <w:rStyle w:val="76"/>
                <w:sz w:val="21"/>
                <w:szCs w:val="21"/>
                <w:lang w:val="en-US" w:eastAsia="zh-CN" w:bidi="ar"/>
              </w:rPr>
              <w:t>袋</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袋</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262</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速溶咖啡</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w:t>
            </w:r>
            <w:r>
              <w:rPr>
                <w:rStyle w:val="76"/>
                <w:sz w:val="21"/>
                <w:szCs w:val="21"/>
                <w:lang w:val="en-US" w:eastAsia="zh-CN" w:bidi="ar"/>
              </w:rPr>
              <w:t>杯</w:t>
            </w:r>
            <w:r>
              <w:rPr>
                <w:rStyle w:val="75"/>
                <w:rFonts w:hint="eastAsia" w:ascii="宋体" w:hAnsi="宋体" w:eastAsia="宋体" w:cs="宋体"/>
                <w:sz w:val="21"/>
                <w:szCs w:val="21"/>
                <w:lang w:val="en-US" w:eastAsia="zh-CN" w:bidi="ar"/>
              </w:rPr>
              <w:t>/</w:t>
            </w:r>
            <w:r>
              <w:rPr>
                <w:rStyle w:val="76"/>
                <w:sz w:val="21"/>
                <w:szCs w:val="21"/>
                <w:lang w:val="en-US" w:eastAsia="zh-CN" w:bidi="ar"/>
              </w:rPr>
              <w:t>盒</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盒</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263</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塑料擀面杖</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小号</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根</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长度</w:t>
            </w:r>
            <w:r>
              <w:rPr>
                <w:rStyle w:val="75"/>
                <w:rFonts w:hint="eastAsia" w:ascii="宋体" w:hAnsi="宋体" w:eastAsia="宋体" w:cs="宋体"/>
                <w:sz w:val="21"/>
                <w:szCs w:val="21"/>
                <w:lang w:val="en-US" w:eastAsia="zh-CN" w:bidi="ar"/>
              </w:rPr>
              <w:t>10-15</w:t>
            </w:r>
            <w:r>
              <w:rPr>
                <w:rStyle w:val="76"/>
                <w:sz w:val="21"/>
                <w:szCs w:val="21"/>
                <w:lang w:val="en-US" w:eastAsia="zh-CN" w:bidi="ar"/>
              </w:rPr>
              <w:t>厘米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264</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塑料瓶</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180ml</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265</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酸奶</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100ml</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盒</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266</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碳酸饮料</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250ml/</w:t>
            </w:r>
            <w:r>
              <w:rPr>
                <w:rStyle w:val="76"/>
                <w:sz w:val="21"/>
                <w:szCs w:val="21"/>
                <w:lang w:val="en-US" w:eastAsia="zh-CN" w:bidi="ar"/>
              </w:rPr>
              <w:t>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267</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糖粉</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500g/</w:t>
            </w:r>
            <w:r>
              <w:rPr>
                <w:rStyle w:val="76"/>
                <w:sz w:val="21"/>
                <w:szCs w:val="21"/>
                <w:lang w:val="en-US" w:eastAsia="zh-CN" w:bidi="ar"/>
              </w:rPr>
              <w:t>袋</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袋</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展艺、太古、舒可曼均可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268</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糖果棒子</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纸棒</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269</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提子干</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270</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甜菊糖代糖</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太古甜菊糖代糖</w:t>
            </w:r>
            <w:r>
              <w:rPr>
                <w:rStyle w:val="75"/>
                <w:rFonts w:hint="eastAsia" w:ascii="宋体" w:hAnsi="宋体" w:eastAsia="宋体" w:cs="宋体"/>
                <w:sz w:val="21"/>
                <w:szCs w:val="21"/>
                <w:lang w:val="en-US" w:eastAsia="zh-CN" w:bidi="ar"/>
              </w:rPr>
              <w:t>200g/</w:t>
            </w:r>
            <w:r>
              <w:rPr>
                <w:rStyle w:val="76"/>
                <w:sz w:val="21"/>
                <w:szCs w:val="21"/>
                <w:lang w:val="en-US" w:eastAsia="zh-CN" w:bidi="ar"/>
              </w:rPr>
              <w:t>包</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76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271</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甜面酱</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500g/瓶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袋装瓶装都可总量</w:t>
            </w:r>
            <w:r>
              <w:rPr>
                <w:rStyle w:val="75"/>
                <w:rFonts w:hint="eastAsia" w:ascii="宋体" w:hAnsi="宋体" w:eastAsia="宋体" w:cs="宋体"/>
                <w:sz w:val="21"/>
                <w:szCs w:val="21"/>
                <w:lang w:val="en-US" w:eastAsia="zh-CN" w:bidi="ar"/>
              </w:rPr>
              <w:t>3</w:t>
            </w:r>
            <w:r>
              <w:rPr>
                <w:rStyle w:val="76"/>
                <w:sz w:val="21"/>
                <w:szCs w:val="21"/>
                <w:lang w:val="en-US" w:eastAsia="zh-CN" w:bidi="ar"/>
              </w:rPr>
              <w:t>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272</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统一鲜橙多</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500ml/瓶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273</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土豆</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sz w:val="21"/>
                <w:szCs w:val="21"/>
                <w:u w:val="none"/>
                <w:lang w:eastAsia="zh-CN"/>
              </w:rPr>
              <w:t>小土豆</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274</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土豆</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sz w:val="21"/>
                <w:szCs w:val="21"/>
                <w:u w:val="none"/>
                <w:lang w:eastAsia="zh-CN"/>
              </w:rPr>
              <w:t>大土豆</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275</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吐司盒</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450g/</w:t>
            </w:r>
            <w:r>
              <w:rPr>
                <w:rStyle w:val="76"/>
                <w:sz w:val="21"/>
                <w:szCs w:val="21"/>
                <w:lang w:val="en-US" w:eastAsia="zh-CN" w:bidi="ar"/>
              </w:rPr>
              <w:t>个</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三能不粘金波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276</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微孔滤膜（有机相）</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25mm×0.22μm</w:t>
            </w:r>
            <w:r>
              <w:rPr>
                <w:rStyle w:val="76"/>
                <w:sz w:val="21"/>
                <w:szCs w:val="21"/>
                <w:lang w:val="en-US" w:eastAsia="zh-CN" w:bidi="ar"/>
              </w:rPr>
              <w:t>，</w:t>
            </w:r>
            <w:r>
              <w:rPr>
                <w:rStyle w:val="75"/>
                <w:rFonts w:hint="eastAsia" w:ascii="宋体" w:hAnsi="宋体" w:eastAsia="宋体" w:cs="宋体"/>
                <w:sz w:val="21"/>
                <w:szCs w:val="21"/>
                <w:lang w:val="en-US" w:eastAsia="zh-CN" w:bidi="ar"/>
              </w:rPr>
              <w:t>100</w:t>
            </w:r>
            <w:r>
              <w:rPr>
                <w:rStyle w:val="76"/>
                <w:sz w:val="21"/>
                <w:szCs w:val="21"/>
                <w:lang w:val="en-US" w:eastAsia="zh-CN" w:bidi="ar"/>
              </w:rPr>
              <w:t>片</w:t>
            </w:r>
            <w:r>
              <w:rPr>
                <w:rStyle w:val="75"/>
                <w:rFonts w:hint="eastAsia" w:ascii="宋体" w:hAnsi="宋体" w:eastAsia="宋体" w:cs="宋体"/>
                <w:sz w:val="21"/>
                <w:szCs w:val="21"/>
                <w:lang w:val="en-US" w:eastAsia="zh-CN" w:bidi="ar"/>
              </w:rPr>
              <w:t>/</w:t>
            </w:r>
            <w:r>
              <w:rPr>
                <w:rStyle w:val="76"/>
                <w:sz w:val="21"/>
                <w:szCs w:val="21"/>
                <w:lang w:val="en-US" w:eastAsia="zh-CN" w:bidi="ar"/>
              </w:rPr>
              <w:t>盒</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盒</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岛津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277</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味精</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227g/</w:t>
            </w:r>
            <w:r>
              <w:rPr>
                <w:rStyle w:val="76"/>
                <w:sz w:val="21"/>
                <w:szCs w:val="21"/>
                <w:lang w:val="en-US" w:eastAsia="zh-CN" w:bidi="ar"/>
              </w:rPr>
              <w:t>袋</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袋</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278</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无水酥油</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279</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无芯莲子</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280</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五花肉</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切条：厚度约</w:t>
            </w:r>
            <w:r>
              <w:rPr>
                <w:rStyle w:val="78"/>
                <w:rFonts w:hint="eastAsia" w:ascii="宋体" w:hAnsi="宋体" w:eastAsia="宋体" w:cs="宋体"/>
                <w:sz w:val="21"/>
                <w:szCs w:val="21"/>
                <w:lang w:val="en-US" w:eastAsia="zh-CN" w:bidi="ar"/>
              </w:rPr>
              <w:t>3-4cm</w:t>
            </w:r>
            <w:r>
              <w:rPr>
                <w:rStyle w:val="76"/>
                <w:sz w:val="21"/>
                <w:szCs w:val="21"/>
                <w:lang w:val="en-US" w:eastAsia="zh-CN" w:bidi="ar"/>
              </w:rPr>
              <w:t>，长度自然长，肥肉适宜，把手刮净</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281</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西瓜</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新鲜西瓜（黑美人，约</w:t>
            </w:r>
            <w:r>
              <w:rPr>
                <w:rStyle w:val="75"/>
                <w:rFonts w:hint="eastAsia" w:ascii="宋体" w:hAnsi="宋体" w:eastAsia="宋体" w:cs="宋体"/>
                <w:sz w:val="21"/>
                <w:szCs w:val="21"/>
                <w:lang w:val="en-US" w:eastAsia="zh-CN" w:bidi="ar"/>
              </w:rPr>
              <w:t>2-3</w:t>
            </w:r>
            <w:r>
              <w:rPr>
                <w:rStyle w:val="76"/>
                <w:sz w:val="21"/>
                <w:szCs w:val="21"/>
                <w:lang w:val="en-US" w:eastAsia="zh-CN" w:bidi="ar"/>
              </w:rPr>
              <w:t>斤一个）</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282</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西瓜</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283</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洗洁精</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1.12</w:t>
            </w:r>
            <w:r>
              <w:rPr>
                <w:rStyle w:val="76"/>
                <w:sz w:val="21"/>
                <w:szCs w:val="21"/>
                <w:lang w:val="en-US" w:eastAsia="zh-CN" w:bidi="ar"/>
              </w:rPr>
              <w:t>公斤</w:t>
            </w:r>
            <w:r>
              <w:rPr>
                <w:rStyle w:val="75"/>
                <w:rFonts w:hint="eastAsia" w:ascii="宋体" w:hAnsi="宋体" w:eastAsia="宋体" w:cs="宋体"/>
                <w:sz w:val="21"/>
                <w:szCs w:val="21"/>
                <w:lang w:val="en-US" w:eastAsia="zh-CN" w:bidi="ar"/>
              </w:rPr>
              <w:t>/</w:t>
            </w:r>
            <w:r>
              <w:rPr>
                <w:rStyle w:val="76"/>
                <w:sz w:val="21"/>
                <w:szCs w:val="21"/>
                <w:lang w:val="en-US" w:eastAsia="zh-CN" w:bidi="ar"/>
              </w:rPr>
              <w:t>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284</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细砂糖</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500g/</w:t>
            </w:r>
            <w:r>
              <w:rPr>
                <w:rStyle w:val="76"/>
                <w:sz w:val="21"/>
                <w:szCs w:val="21"/>
                <w:lang w:val="en-US" w:eastAsia="zh-CN" w:bidi="ar"/>
              </w:rPr>
              <w:t>袋</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袋</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285</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细砂糖</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w:t>
            </w:r>
            <w:r>
              <w:rPr>
                <w:rStyle w:val="76"/>
                <w:sz w:val="21"/>
                <w:szCs w:val="21"/>
                <w:lang w:val="en-US" w:eastAsia="zh-CN" w:bidi="ar"/>
              </w:rPr>
              <w:t>公斤</w:t>
            </w:r>
            <w:r>
              <w:rPr>
                <w:rStyle w:val="75"/>
                <w:rFonts w:hint="eastAsia" w:ascii="宋体" w:hAnsi="宋体" w:eastAsia="宋体" w:cs="宋体"/>
                <w:sz w:val="21"/>
                <w:szCs w:val="21"/>
                <w:lang w:val="en-US" w:eastAsia="zh-CN" w:bidi="ar"/>
              </w:rPr>
              <w:t>/</w:t>
            </w:r>
            <w:r>
              <w:rPr>
                <w:rStyle w:val="76"/>
                <w:sz w:val="21"/>
                <w:szCs w:val="21"/>
                <w:lang w:val="en-US" w:eastAsia="zh-CN" w:bidi="ar"/>
              </w:rPr>
              <w:t>包</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韩式细砂糖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286</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细椰蓉</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500g/</w:t>
            </w:r>
            <w:r>
              <w:rPr>
                <w:rStyle w:val="76"/>
                <w:sz w:val="21"/>
                <w:szCs w:val="21"/>
                <w:lang w:val="en-US" w:eastAsia="zh-CN" w:bidi="ar"/>
              </w:rPr>
              <w:t>包</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287</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虾</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288</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籼稻</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289</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籼米</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290</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鲜牛奶</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500mL/</w:t>
            </w:r>
            <w:r>
              <w:rPr>
                <w:rStyle w:val="76"/>
                <w:sz w:val="21"/>
                <w:szCs w:val="21"/>
                <w:lang w:val="en-US" w:eastAsia="zh-CN" w:bidi="ar"/>
              </w:rPr>
              <w:t>袋</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盒</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新鲜，没有经过处理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291</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苋菜</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292</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香肠</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293</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香蕉</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新鲜香蕉</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294</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香叶</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0.5</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295</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小打蛋盆</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1.2L</w:t>
            </w:r>
            <w:r>
              <w:rPr>
                <w:rStyle w:val="76"/>
                <w:sz w:val="21"/>
                <w:szCs w:val="21"/>
                <w:lang w:val="en-US" w:eastAsia="zh-CN" w:bidi="ar"/>
              </w:rPr>
              <w:t>左右，直径</w:t>
            </w:r>
            <w:r>
              <w:rPr>
                <w:rStyle w:val="75"/>
                <w:rFonts w:hint="eastAsia" w:ascii="宋体" w:hAnsi="宋体" w:eastAsia="宋体" w:cs="宋体"/>
                <w:sz w:val="21"/>
                <w:szCs w:val="21"/>
                <w:lang w:val="en-US" w:eastAsia="zh-CN" w:bidi="ar"/>
              </w:rPr>
              <w:t>20cm</w:t>
            </w:r>
            <w:r>
              <w:rPr>
                <w:rStyle w:val="76"/>
                <w:sz w:val="21"/>
                <w:szCs w:val="21"/>
                <w:lang w:val="en-US" w:eastAsia="zh-CN" w:bidi="ar"/>
              </w:rPr>
              <w:t>左右，圆底</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上宽下窄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296</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小打蛋盆</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1.2L</w:t>
            </w:r>
            <w:r>
              <w:rPr>
                <w:rStyle w:val="76"/>
                <w:sz w:val="21"/>
                <w:szCs w:val="21"/>
                <w:lang w:val="en-US" w:eastAsia="zh-CN" w:bidi="ar"/>
              </w:rPr>
              <w:t>左右，直径</w:t>
            </w:r>
            <w:r>
              <w:rPr>
                <w:rStyle w:val="75"/>
                <w:rFonts w:hint="eastAsia" w:ascii="宋体" w:hAnsi="宋体" w:eastAsia="宋体" w:cs="宋体"/>
                <w:sz w:val="21"/>
                <w:szCs w:val="21"/>
                <w:lang w:val="en-US" w:eastAsia="zh-CN" w:bidi="ar"/>
              </w:rPr>
              <w:t>20cm</w:t>
            </w:r>
            <w:r>
              <w:rPr>
                <w:rStyle w:val="76"/>
                <w:sz w:val="21"/>
                <w:szCs w:val="21"/>
                <w:lang w:val="en-US" w:eastAsia="zh-CN" w:bidi="ar"/>
              </w:rPr>
              <w:t>左右，圆底</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上宽下窄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297</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小方巾</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纯棉小方巾</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张</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298</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小号纸杯</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不要油纸纸杯</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299</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小号纸杯</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不要油纸纸杯</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300</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小径肠衣</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sz w:val="21"/>
                <w:szCs w:val="21"/>
                <w:u w:val="none"/>
                <w:lang w:eastAsia="zh-CN"/>
              </w:rPr>
              <w:t>天然猪肠衣</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301</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小麦</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302</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小麦</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白色硬质小麦</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303</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小麦</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红色硬质小麦</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304</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小麦</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红色软质小麦</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305</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小麦粉</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精制粉、标准粉</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306</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小米辣椒</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307</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小面包</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30-50g/</w:t>
            </w:r>
            <w:r>
              <w:rPr>
                <w:rStyle w:val="76"/>
                <w:sz w:val="21"/>
                <w:szCs w:val="21"/>
                <w:lang w:val="en-US" w:eastAsia="zh-CN" w:bidi="ar"/>
              </w:rPr>
              <w:t>包</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128</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308</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小苏打</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250g/</w:t>
            </w:r>
            <w:r>
              <w:rPr>
                <w:rStyle w:val="76"/>
                <w:sz w:val="21"/>
                <w:szCs w:val="21"/>
                <w:lang w:val="en-US" w:eastAsia="zh-CN" w:bidi="ar"/>
              </w:rPr>
              <w:t>包</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309</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小托盘（白色塑料）</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A4纸张大小</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310</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新鲜橘子</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311</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新鲜柠檬</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72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312</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新鲜水果、蔬菜</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苹果、黄瓜、韭菜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313</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杏仁粉</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500g/</w:t>
            </w:r>
            <w:r>
              <w:rPr>
                <w:rStyle w:val="76"/>
                <w:sz w:val="21"/>
                <w:szCs w:val="21"/>
                <w:lang w:val="en-US" w:eastAsia="zh-CN" w:bidi="ar"/>
              </w:rPr>
              <w:t>袋</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袋</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314</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溴粉</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500g/</w:t>
            </w:r>
            <w:r>
              <w:rPr>
                <w:rStyle w:val="76"/>
                <w:sz w:val="21"/>
                <w:szCs w:val="21"/>
                <w:lang w:val="en-US" w:eastAsia="zh-CN" w:bidi="ar"/>
              </w:rPr>
              <w:t>包</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315</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雪梨</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316</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鸭</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sz w:val="21"/>
                <w:szCs w:val="21"/>
                <w:u w:val="none"/>
                <w:lang w:val="en-US" w:eastAsia="zh-CN"/>
              </w:rPr>
              <w:t>屠宰好</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只</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317</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燕麦</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318</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洋葱</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319</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椰果罐头</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200g/</w:t>
            </w:r>
            <w:r>
              <w:rPr>
                <w:rStyle w:val="76"/>
                <w:sz w:val="21"/>
                <w:szCs w:val="21"/>
                <w:lang w:val="en-US" w:eastAsia="zh-CN" w:bidi="ar"/>
              </w:rPr>
              <w:t>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320</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一次性纸杯</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80ml/</w:t>
            </w:r>
            <w:r>
              <w:rPr>
                <w:rStyle w:val="76"/>
                <w:sz w:val="21"/>
                <w:szCs w:val="21"/>
                <w:lang w:val="en-US" w:eastAsia="zh-CN" w:bidi="ar"/>
              </w:rPr>
              <w:t>个</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321</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一次性纸杯</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200 ml/</w:t>
            </w:r>
            <w:r>
              <w:rPr>
                <w:rStyle w:val="76"/>
                <w:sz w:val="21"/>
                <w:szCs w:val="21"/>
                <w:lang w:val="en-US" w:eastAsia="zh-CN" w:bidi="ar"/>
              </w:rPr>
              <w:t>个</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322</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一次性纸杯</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50ml/个</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323</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一次性品尝纸杯</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30mL/</w:t>
            </w:r>
            <w:r>
              <w:rPr>
                <w:rStyle w:val="76"/>
                <w:sz w:val="21"/>
                <w:szCs w:val="21"/>
                <w:lang w:val="en-US" w:eastAsia="zh-CN" w:bidi="ar"/>
              </w:rPr>
              <w:t>个</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324</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一次性纸杯</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妙洁，一次性纸杯</w:t>
            </w:r>
            <w:r>
              <w:rPr>
                <w:rStyle w:val="75"/>
                <w:rFonts w:hint="eastAsia" w:ascii="宋体" w:hAnsi="宋体" w:eastAsia="宋体" w:cs="宋体"/>
                <w:sz w:val="21"/>
                <w:szCs w:val="21"/>
                <w:lang w:val="en-US" w:eastAsia="zh-CN" w:bidi="ar"/>
              </w:rPr>
              <w:t>210mL</w:t>
            </w:r>
            <w:r>
              <w:rPr>
                <w:rStyle w:val="76"/>
                <w:sz w:val="21"/>
                <w:szCs w:val="21"/>
                <w:lang w:val="en-US" w:eastAsia="zh-CN" w:bidi="ar"/>
              </w:rPr>
              <w:t>，</w:t>
            </w:r>
            <w:r>
              <w:rPr>
                <w:rStyle w:val="75"/>
                <w:rFonts w:hint="eastAsia" w:ascii="宋体" w:hAnsi="宋体" w:eastAsia="宋体" w:cs="宋体"/>
                <w:sz w:val="21"/>
                <w:szCs w:val="21"/>
                <w:lang w:val="en-US" w:eastAsia="zh-CN" w:bidi="ar"/>
              </w:rPr>
              <w:t>50</w:t>
            </w:r>
            <w:r>
              <w:rPr>
                <w:rStyle w:val="76"/>
                <w:sz w:val="21"/>
                <w:szCs w:val="21"/>
                <w:lang w:val="en-US" w:eastAsia="zh-CN" w:bidi="ar"/>
              </w:rPr>
              <w:t>只</w:t>
            </w:r>
            <w:r>
              <w:rPr>
                <w:rStyle w:val="75"/>
                <w:rFonts w:hint="eastAsia" w:ascii="宋体" w:hAnsi="宋体" w:eastAsia="宋体" w:cs="宋体"/>
                <w:sz w:val="21"/>
                <w:szCs w:val="21"/>
                <w:lang w:val="en-US" w:eastAsia="zh-CN" w:bidi="ar"/>
              </w:rPr>
              <w:t>/</w:t>
            </w:r>
            <w:r>
              <w:rPr>
                <w:rStyle w:val="76"/>
                <w:sz w:val="21"/>
                <w:szCs w:val="21"/>
                <w:lang w:val="en-US" w:eastAsia="zh-CN" w:bidi="ar"/>
              </w:rPr>
              <w:t>袋</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袋</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325</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一次性裱花袋</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加厚中号</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326</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一次性裱花袋</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加厚大号</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327</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一次性裱花袋</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加厚中号</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328</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一次性裱花袋</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加厚大号</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329</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一次性裱花袋</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加厚中号</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330</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一次性裱花袋</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加厚大号</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331</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一次性滴管</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r>
              <w:rPr>
                <w:rStyle w:val="76"/>
                <w:sz w:val="21"/>
                <w:szCs w:val="21"/>
                <w:lang w:val="en-US" w:eastAsia="zh-CN" w:bidi="ar"/>
              </w:rPr>
              <w:t>个</w:t>
            </w:r>
            <w:r>
              <w:rPr>
                <w:rStyle w:val="78"/>
                <w:rFonts w:hint="eastAsia" w:ascii="宋体" w:hAnsi="宋体" w:eastAsia="宋体" w:cs="宋体"/>
                <w:sz w:val="21"/>
                <w:szCs w:val="21"/>
                <w:lang w:val="en-US" w:eastAsia="zh-CN" w:bidi="ar"/>
              </w:rPr>
              <w:t>/</w:t>
            </w:r>
            <w:r>
              <w:rPr>
                <w:rStyle w:val="76"/>
                <w:sz w:val="21"/>
                <w:szCs w:val="21"/>
                <w:lang w:val="en-US" w:eastAsia="zh-CN" w:bidi="ar"/>
              </w:rPr>
              <w:t>包</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332</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一次性筷子</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r>
              <w:rPr>
                <w:rStyle w:val="76"/>
                <w:sz w:val="21"/>
                <w:szCs w:val="21"/>
                <w:lang w:val="en-US" w:eastAsia="zh-CN" w:bidi="ar"/>
              </w:rPr>
              <w:t>双</w:t>
            </w:r>
            <w:r>
              <w:rPr>
                <w:rStyle w:val="75"/>
                <w:rFonts w:hint="eastAsia" w:ascii="宋体" w:hAnsi="宋体" w:eastAsia="宋体" w:cs="宋体"/>
                <w:sz w:val="21"/>
                <w:szCs w:val="21"/>
                <w:lang w:val="en-US" w:eastAsia="zh-CN" w:bidi="ar"/>
              </w:rPr>
              <w:t>/</w:t>
            </w:r>
            <w:r>
              <w:rPr>
                <w:rStyle w:val="76"/>
                <w:sz w:val="21"/>
                <w:szCs w:val="21"/>
                <w:lang w:val="en-US" w:eastAsia="zh-CN" w:bidi="ar"/>
              </w:rPr>
              <w:t>包</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333</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一次性盘子</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6寸小圆碟15cm,50只/包</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62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334</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一次性手套</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PVC</w:t>
            </w:r>
            <w:r>
              <w:rPr>
                <w:rStyle w:val="76"/>
                <w:sz w:val="21"/>
                <w:szCs w:val="21"/>
                <w:lang w:val="en-US" w:eastAsia="zh-CN" w:bidi="ar"/>
              </w:rPr>
              <w:t>加厚，</w:t>
            </w:r>
            <w:r>
              <w:rPr>
                <w:rStyle w:val="75"/>
                <w:rFonts w:hint="eastAsia" w:ascii="宋体" w:hAnsi="宋体" w:eastAsia="宋体" w:cs="宋体"/>
                <w:sz w:val="21"/>
                <w:szCs w:val="21"/>
                <w:lang w:val="en-US" w:eastAsia="zh-CN" w:bidi="ar"/>
              </w:rPr>
              <w:t>100</w:t>
            </w:r>
            <w:r>
              <w:rPr>
                <w:rStyle w:val="76"/>
                <w:sz w:val="21"/>
                <w:szCs w:val="21"/>
                <w:lang w:val="en-US" w:eastAsia="zh-CN" w:bidi="ar"/>
              </w:rPr>
              <w:t>只</w:t>
            </w:r>
            <w:r>
              <w:rPr>
                <w:rStyle w:val="75"/>
                <w:rFonts w:hint="eastAsia" w:ascii="宋体" w:hAnsi="宋体" w:eastAsia="宋体" w:cs="宋体"/>
                <w:sz w:val="21"/>
                <w:szCs w:val="21"/>
                <w:lang w:val="en-US" w:eastAsia="zh-CN" w:bidi="ar"/>
              </w:rPr>
              <w:t>/</w:t>
            </w:r>
            <w:r>
              <w:rPr>
                <w:rStyle w:val="76"/>
                <w:sz w:val="21"/>
                <w:szCs w:val="21"/>
                <w:lang w:val="en-US" w:eastAsia="zh-CN" w:bidi="ar"/>
              </w:rPr>
              <w:t>盒</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盒</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335</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一次性手套</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食品级，</w:t>
            </w:r>
            <w:r>
              <w:rPr>
                <w:rStyle w:val="75"/>
                <w:rFonts w:hint="eastAsia" w:ascii="宋体" w:hAnsi="宋体" w:eastAsia="宋体" w:cs="宋体"/>
                <w:sz w:val="21"/>
                <w:szCs w:val="21"/>
                <w:lang w:val="en-US" w:eastAsia="zh-CN" w:bidi="ar"/>
              </w:rPr>
              <w:t>100</w:t>
            </w:r>
            <w:r>
              <w:rPr>
                <w:rStyle w:val="76"/>
                <w:sz w:val="21"/>
                <w:szCs w:val="21"/>
                <w:lang w:val="en-US" w:eastAsia="zh-CN" w:bidi="ar"/>
              </w:rPr>
              <w:t>双</w:t>
            </w:r>
            <w:r>
              <w:rPr>
                <w:rStyle w:val="75"/>
                <w:rFonts w:hint="eastAsia" w:ascii="宋体" w:hAnsi="宋体" w:eastAsia="宋体" w:cs="宋体"/>
                <w:sz w:val="21"/>
                <w:szCs w:val="21"/>
                <w:lang w:val="en-US" w:eastAsia="zh-CN" w:bidi="ar"/>
              </w:rPr>
              <w:t>/</w:t>
            </w:r>
            <w:r>
              <w:rPr>
                <w:rStyle w:val="76"/>
                <w:sz w:val="21"/>
                <w:szCs w:val="21"/>
                <w:lang w:val="en-US" w:eastAsia="zh-CN" w:bidi="ar"/>
              </w:rPr>
              <w:t>盒</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盒</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336</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一次性手套</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食品级，</w:t>
            </w:r>
            <w:r>
              <w:rPr>
                <w:rStyle w:val="75"/>
                <w:rFonts w:hint="eastAsia" w:ascii="宋体" w:hAnsi="宋体" w:eastAsia="宋体" w:cs="宋体"/>
                <w:sz w:val="21"/>
                <w:szCs w:val="21"/>
                <w:lang w:val="en-US" w:eastAsia="zh-CN" w:bidi="ar"/>
              </w:rPr>
              <w:t>PVC</w:t>
            </w:r>
            <w:r>
              <w:rPr>
                <w:rStyle w:val="76"/>
                <w:sz w:val="21"/>
                <w:szCs w:val="21"/>
                <w:lang w:val="en-US" w:eastAsia="zh-CN" w:bidi="ar"/>
              </w:rPr>
              <w:t>加厚，</w:t>
            </w:r>
            <w:r>
              <w:rPr>
                <w:rStyle w:val="75"/>
                <w:rFonts w:hint="eastAsia" w:ascii="宋体" w:hAnsi="宋体" w:eastAsia="宋体" w:cs="宋体"/>
                <w:sz w:val="21"/>
                <w:szCs w:val="21"/>
                <w:lang w:val="en-US" w:eastAsia="zh-CN" w:bidi="ar"/>
              </w:rPr>
              <w:t>100</w:t>
            </w:r>
            <w:r>
              <w:rPr>
                <w:rStyle w:val="76"/>
                <w:sz w:val="21"/>
                <w:szCs w:val="21"/>
                <w:lang w:val="en-US" w:eastAsia="zh-CN" w:bidi="ar"/>
              </w:rPr>
              <w:t>只</w:t>
            </w:r>
            <w:r>
              <w:rPr>
                <w:rStyle w:val="75"/>
                <w:rFonts w:hint="eastAsia" w:ascii="宋体" w:hAnsi="宋体" w:eastAsia="宋体" w:cs="宋体"/>
                <w:sz w:val="21"/>
                <w:szCs w:val="21"/>
                <w:lang w:val="en-US" w:eastAsia="zh-CN" w:bidi="ar"/>
              </w:rPr>
              <w:t>/</w:t>
            </w:r>
            <w:r>
              <w:rPr>
                <w:rStyle w:val="76"/>
                <w:sz w:val="21"/>
                <w:szCs w:val="21"/>
                <w:lang w:val="en-US" w:eastAsia="zh-CN" w:bidi="ar"/>
              </w:rPr>
              <w:t>盒</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盒</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337</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一次性手套</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食品级，抽取式，</w:t>
            </w:r>
            <w:r>
              <w:rPr>
                <w:rStyle w:val="75"/>
                <w:rFonts w:hint="eastAsia" w:ascii="宋体" w:hAnsi="宋体" w:eastAsia="宋体" w:cs="宋体"/>
                <w:sz w:val="21"/>
                <w:szCs w:val="21"/>
                <w:lang w:val="en-US" w:eastAsia="zh-CN" w:bidi="ar"/>
              </w:rPr>
              <w:t>100</w:t>
            </w:r>
            <w:r>
              <w:rPr>
                <w:rStyle w:val="76"/>
                <w:sz w:val="21"/>
                <w:szCs w:val="21"/>
                <w:lang w:val="en-US" w:eastAsia="zh-CN" w:bidi="ar"/>
              </w:rPr>
              <w:t>只</w:t>
            </w:r>
            <w:r>
              <w:rPr>
                <w:rStyle w:val="75"/>
                <w:rFonts w:hint="eastAsia" w:ascii="宋体" w:hAnsi="宋体" w:eastAsia="宋体" w:cs="宋体"/>
                <w:sz w:val="21"/>
                <w:szCs w:val="21"/>
                <w:lang w:val="en-US" w:eastAsia="zh-CN" w:bidi="ar"/>
              </w:rPr>
              <w:t xml:space="preserve">/ </w:t>
            </w:r>
            <w:r>
              <w:rPr>
                <w:rStyle w:val="76"/>
                <w:sz w:val="21"/>
                <w:szCs w:val="21"/>
                <w:lang w:val="en-US" w:eastAsia="zh-CN" w:bidi="ar"/>
              </w:rPr>
              <w:t>盒</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盒</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338</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一次性塑料杯（透明）</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200个/包，小型</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339</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一次性塑料勺</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长柄加厚</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480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340</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一次性油纸</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40*60mm</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张</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341</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一次性纸碗</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350mL</w:t>
            </w:r>
            <w:r>
              <w:rPr>
                <w:rStyle w:val="76"/>
                <w:sz w:val="21"/>
                <w:szCs w:val="21"/>
                <w:lang w:val="en-US" w:eastAsia="zh-CN" w:bidi="ar"/>
              </w:rPr>
              <w:t>，</w:t>
            </w:r>
            <w:r>
              <w:rPr>
                <w:rStyle w:val="75"/>
                <w:rFonts w:hint="eastAsia" w:ascii="宋体" w:hAnsi="宋体" w:eastAsia="宋体" w:cs="宋体"/>
                <w:sz w:val="21"/>
                <w:szCs w:val="21"/>
                <w:lang w:val="en-US" w:eastAsia="zh-CN" w:bidi="ar"/>
              </w:rPr>
              <w:t>13.5cm</w:t>
            </w:r>
            <w:r>
              <w:rPr>
                <w:rStyle w:val="76"/>
                <w:sz w:val="21"/>
                <w:szCs w:val="21"/>
                <w:lang w:val="en-US" w:eastAsia="zh-CN" w:bidi="ar"/>
              </w:rPr>
              <w:t>直径左右</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62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342</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一次性纸碗</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妙洁，</w:t>
            </w:r>
            <w:r>
              <w:rPr>
                <w:rStyle w:val="75"/>
                <w:rFonts w:hint="eastAsia" w:ascii="宋体" w:hAnsi="宋体" w:eastAsia="宋体" w:cs="宋体"/>
                <w:sz w:val="21"/>
                <w:szCs w:val="21"/>
                <w:lang w:val="en-US" w:eastAsia="zh-CN" w:bidi="ar"/>
              </w:rPr>
              <w:t>320ml,10</w:t>
            </w:r>
            <w:r>
              <w:rPr>
                <w:rStyle w:val="76"/>
                <w:sz w:val="21"/>
                <w:szCs w:val="21"/>
                <w:lang w:val="en-US" w:eastAsia="zh-CN" w:bidi="ar"/>
              </w:rPr>
              <w:t>个</w:t>
            </w:r>
            <w:r>
              <w:rPr>
                <w:rStyle w:val="75"/>
                <w:rFonts w:hint="eastAsia" w:ascii="宋体" w:hAnsi="宋体" w:eastAsia="宋体" w:cs="宋体"/>
                <w:sz w:val="21"/>
                <w:szCs w:val="21"/>
                <w:lang w:val="en-US" w:eastAsia="zh-CN" w:bidi="ar"/>
              </w:rPr>
              <w:t>/</w:t>
            </w:r>
            <w:r>
              <w:rPr>
                <w:rStyle w:val="76"/>
                <w:sz w:val="21"/>
                <w:szCs w:val="21"/>
                <w:lang w:val="en-US" w:eastAsia="zh-CN" w:bidi="ar"/>
              </w:rPr>
              <w:t>包</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343</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伊利奶粉</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25g/</w:t>
            </w:r>
            <w:r>
              <w:rPr>
                <w:rStyle w:val="76"/>
                <w:sz w:val="21"/>
                <w:szCs w:val="21"/>
                <w:lang w:val="en-US" w:eastAsia="zh-CN" w:bidi="ar"/>
              </w:rPr>
              <w:t>条</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条</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344</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薏米</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345</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银耳</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kg</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346</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饮用纯净水</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18L/</w:t>
            </w:r>
            <w:r>
              <w:rPr>
                <w:rStyle w:val="76"/>
                <w:sz w:val="21"/>
                <w:szCs w:val="21"/>
                <w:lang w:val="en-US" w:eastAsia="zh-CN" w:bidi="ar"/>
              </w:rPr>
              <w:t>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347</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饮用水</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250 mL/瓶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348</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油条</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根</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349</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油纸</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31</w:t>
            </w:r>
            <w:r>
              <w:rPr>
                <w:rStyle w:val="76"/>
                <w:sz w:val="21"/>
                <w:szCs w:val="21"/>
                <w:lang w:val="en-US" w:eastAsia="zh-CN" w:bidi="ar"/>
              </w:rPr>
              <w:t>克，</w:t>
            </w:r>
            <w:r>
              <w:rPr>
                <w:rStyle w:val="75"/>
                <w:rFonts w:hint="eastAsia" w:ascii="宋体" w:hAnsi="宋体" w:eastAsia="宋体" w:cs="宋体"/>
                <w:sz w:val="21"/>
                <w:szCs w:val="21"/>
                <w:lang w:val="en-US" w:eastAsia="zh-CN" w:bidi="ar"/>
              </w:rPr>
              <w:t>50*70cm</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张</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350</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油纸</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50cm*70cm</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张</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351</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鱼饲料</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Kg</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352</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玉米</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sz w:val="21"/>
                <w:szCs w:val="21"/>
                <w:u w:val="none"/>
                <w:lang w:eastAsia="zh-CN"/>
              </w:rPr>
              <w:t>新鲜玉米</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353</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玉米</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黄玉米</w:t>
            </w:r>
            <w:r>
              <w:rPr>
                <w:rFonts w:hint="eastAsia" w:ascii="宋体" w:hAnsi="宋体" w:cs="宋体"/>
                <w:i w:val="0"/>
                <w:iCs w:val="0"/>
                <w:color w:val="000000"/>
                <w:kern w:val="0"/>
                <w:sz w:val="21"/>
                <w:szCs w:val="21"/>
                <w:u w:val="none"/>
                <w:lang w:val="en-US" w:eastAsia="zh-CN" w:bidi="ar"/>
              </w:rPr>
              <w:t>（颗粒）</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354</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玉米淀粉</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烘焙玉米淀粉展艺或新良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355</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玉米油</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500ml/</w:t>
            </w:r>
            <w:r>
              <w:rPr>
                <w:rStyle w:val="76"/>
                <w:sz w:val="21"/>
                <w:szCs w:val="21"/>
                <w:lang w:val="en-US" w:eastAsia="zh-CN" w:bidi="ar"/>
              </w:rPr>
              <w:t>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356</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玉米油</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5L</w:t>
            </w:r>
            <w:r>
              <w:rPr>
                <w:rFonts w:hint="eastAsia" w:ascii="宋体" w:hAnsi="宋体" w:cs="宋体"/>
                <w:i w:val="0"/>
                <w:iCs w:val="0"/>
                <w:color w:val="000000"/>
                <w:kern w:val="0"/>
                <w:sz w:val="21"/>
                <w:szCs w:val="21"/>
                <w:u w:val="none"/>
                <w:lang w:val="en-US" w:eastAsia="zh-CN" w:bidi="ar"/>
              </w:rPr>
              <w:t>/瓶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357</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大豆油</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5L/</w:t>
            </w:r>
            <w:r>
              <w:rPr>
                <w:rStyle w:val="76"/>
                <w:sz w:val="21"/>
                <w:szCs w:val="21"/>
                <w:lang w:val="en-US" w:eastAsia="zh-CN" w:bidi="ar"/>
              </w:rPr>
              <w:t>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358</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榨菜</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sz w:val="21"/>
                <w:szCs w:val="21"/>
                <w:u w:val="none"/>
                <w:lang w:val="en-US" w:eastAsia="zh-CN"/>
              </w:rPr>
              <w:t>80g/袋</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袋</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359</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蔗糖</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360</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蒸锅</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苏泊尔家用蒸笼不锈钢</w:t>
            </w:r>
            <w:r>
              <w:rPr>
                <w:rStyle w:val="75"/>
                <w:rFonts w:hint="eastAsia" w:ascii="宋体" w:hAnsi="宋体" w:eastAsia="宋体" w:cs="宋体"/>
                <w:sz w:val="21"/>
                <w:szCs w:val="21"/>
                <w:lang w:val="en-US" w:eastAsia="zh-CN" w:bidi="ar"/>
              </w:rPr>
              <w:t>26cm</w:t>
            </w:r>
            <w:r>
              <w:rPr>
                <w:rStyle w:val="76"/>
                <w:sz w:val="21"/>
                <w:szCs w:val="21"/>
                <w:lang w:val="en-US" w:eastAsia="zh-CN" w:bidi="ar"/>
              </w:rPr>
              <w:t>两层</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套</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361</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蒸锅</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苏泊尔家用蒸笼不锈钢</w:t>
            </w:r>
            <w:r>
              <w:rPr>
                <w:rStyle w:val="75"/>
                <w:rFonts w:hint="eastAsia" w:ascii="宋体" w:hAnsi="宋体" w:cs="宋体"/>
                <w:sz w:val="21"/>
                <w:szCs w:val="21"/>
                <w:lang w:val="en-US" w:eastAsia="zh-CN" w:bidi="ar"/>
              </w:rPr>
              <w:t>30</w:t>
            </w:r>
            <w:r>
              <w:rPr>
                <w:rStyle w:val="75"/>
                <w:rFonts w:hint="eastAsia" w:ascii="宋体" w:hAnsi="宋体" w:eastAsia="宋体" w:cs="宋体"/>
                <w:sz w:val="21"/>
                <w:szCs w:val="21"/>
                <w:lang w:val="en-US" w:eastAsia="zh-CN" w:bidi="ar"/>
              </w:rPr>
              <w:t>cm</w:t>
            </w:r>
            <w:r>
              <w:rPr>
                <w:rStyle w:val="76"/>
                <w:sz w:val="21"/>
                <w:szCs w:val="21"/>
                <w:lang w:val="en-US" w:eastAsia="zh-CN" w:bidi="ar"/>
              </w:rPr>
              <w:t>三层</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362</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芝麻油</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200mL/</w:t>
            </w:r>
            <w:r>
              <w:rPr>
                <w:rStyle w:val="76"/>
                <w:sz w:val="21"/>
                <w:szCs w:val="21"/>
                <w:lang w:val="en-US" w:eastAsia="zh-CN" w:bidi="ar"/>
              </w:rPr>
              <w:t>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363</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植物乳杆菌冻干型益生菌粉</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r>
              <w:rPr>
                <w:rStyle w:val="76"/>
                <w:sz w:val="21"/>
                <w:szCs w:val="21"/>
                <w:lang w:val="en-US" w:eastAsia="zh-CN" w:bidi="ar"/>
              </w:rPr>
              <w:t>亿</w:t>
            </w:r>
            <w:r>
              <w:rPr>
                <w:rStyle w:val="75"/>
                <w:rFonts w:hint="eastAsia" w:ascii="宋体" w:hAnsi="宋体" w:eastAsia="宋体" w:cs="宋体"/>
                <w:sz w:val="21"/>
                <w:szCs w:val="21"/>
                <w:lang w:val="en-US" w:eastAsia="zh-CN" w:bidi="ar"/>
              </w:rPr>
              <w:t>cfu/g</w:t>
            </w:r>
            <w:r>
              <w:rPr>
                <w:rStyle w:val="76"/>
                <w:sz w:val="21"/>
                <w:szCs w:val="21"/>
                <w:lang w:val="en-US" w:eastAsia="zh-CN" w:bidi="ar"/>
              </w:rPr>
              <w:t>，</w:t>
            </w:r>
            <w:r>
              <w:rPr>
                <w:rStyle w:val="75"/>
                <w:rFonts w:hint="eastAsia" w:ascii="宋体" w:hAnsi="宋体" w:eastAsia="宋体" w:cs="宋体"/>
                <w:sz w:val="21"/>
                <w:szCs w:val="21"/>
                <w:lang w:val="en-US" w:eastAsia="zh-CN" w:bidi="ar"/>
              </w:rPr>
              <w:t>100g/</w:t>
            </w:r>
            <w:r>
              <w:rPr>
                <w:rStyle w:val="76"/>
                <w:sz w:val="21"/>
                <w:szCs w:val="21"/>
                <w:lang w:val="en-US" w:eastAsia="zh-CN" w:bidi="ar"/>
              </w:rPr>
              <w:t>袋</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袋</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364</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纸巾</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r>
              <w:rPr>
                <w:rStyle w:val="76"/>
                <w:sz w:val="21"/>
                <w:szCs w:val="21"/>
                <w:lang w:val="en-US" w:eastAsia="zh-CN" w:bidi="ar"/>
              </w:rPr>
              <w:t>袋</w:t>
            </w:r>
            <w:r>
              <w:rPr>
                <w:rStyle w:val="75"/>
                <w:rFonts w:hint="eastAsia" w:ascii="宋体" w:hAnsi="宋体" w:eastAsia="宋体" w:cs="宋体"/>
                <w:sz w:val="21"/>
                <w:szCs w:val="21"/>
                <w:lang w:val="en-US" w:eastAsia="zh-CN" w:bidi="ar"/>
              </w:rPr>
              <w:t>/</w:t>
            </w:r>
            <w:r>
              <w:rPr>
                <w:rStyle w:val="76"/>
                <w:sz w:val="21"/>
                <w:szCs w:val="21"/>
                <w:lang w:val="en-US" w:eastAsia="zh-CN" w:bidi="ar"/>
              </w:rPr>
              <w:t>提</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提</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28</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365</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cs="宋体"/>
                <w:i w:val="0"/>
                <w:iCs w:val="0"/>
                <w:color w:val="000000"/>
                <w:sz w:val="21"/>
                <w:szCs w:val="21"/>
                <w:u w:val="none"/>
                <w:lang w:eastAsia="zh-CN"/>
              </w:rPr>
              <w:t>酱卤料包</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cs="宋体"/>
                <w:i w:val="0"/>
                <w:iCs w:val="0"/>
                <w:color w:val="000000"/>
                <w:sz w:val="21"/>
                <w:szCs w:val="21"/>
                <w:u w:val="none"/>
                <w:lang w:val="en-US" w:eastAsia="zh-CN"/>
              </w:rPr>
              <w:t>13g/包</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cs="宋体"/>
                <w:i w:val="0"/>
                <w:iCs w:val="0"/>
                <w:color w:val="000000"/>
                <w:kern w:val="0"/>
                <w:sz w:val="21"/>
                <w:szCs w:val="21"/>
                <w:u w:val="none"/>
                <w:lang w:val="en-US" w:eastAsia="zh-CN" w:bidi="ar"/>
              </w:rPr>
              <w:t>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cs="宋体"/>
                <w:i w:val="0"/>
                <w:iCs w:val="0"/>
                <w:color w:val="000000"/>
                <w:kern w:val="0"/>
                <w:sz w:val="21"/>
                <w:szCs w:val="21"/>
                <w:u w:val="none"/>
                <w:lang w:val="en-US" w:eastAsia="zh-CN" w:bidi="ar"/>
              </w:rPr>
              <w:t>50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366</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重铬酸钾</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500g/瓶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367</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猪肥肉</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背膘，切成小丁</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Kg</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368</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猪后腿</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只</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369</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猪全价料</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370</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猪肉</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新鲜猪后腿肉</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371</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猪肉</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猪里脊肉</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372</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猪瘦肉</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373</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猪瘦肉</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后腿瘦肉</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374</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猪五花肉</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375</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猪油</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凝固的猪油</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376</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猪油</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凝固的猪油</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377</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孜然粉</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35g/</w:t>
            </w:r>
            <w:r>
              <w:rPr>
                <w:rStyle w:val="76"/>
                <w:sz w:val="21"/>
                <w:szCs w:val="21"/>
                <w:lang w:val="en-US" w:eastAsia="zh-CN" w:bidi="ar"/>
              </w:rPr>
              <w:t>包</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王守义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378</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子姜</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379</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紫菜</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200克/包</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380</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紫甘蓝</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381</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自封袋</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10*20cm</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382</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粽子</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sz w:val="21"/>
                <w:szCs w:val="21"/>
                <w:u w:val="none"/>
                <w:lang w:val="en-US" w:eastAsia="zh-CN"/>
              </w:rPr>
              <w:t>100g/个</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bl>
    <w:p>
      <w:pPr>
        <w:spacing w:line="500" w:lineRule="exact"/>
        <w:ind w:right="1518"/>
        <w:jc w:val="right"/>
        <w:rPr>
          <w:rFonts w:ascii="宋体" w:hAnsi="宋体"/>
          <w:color w:val="auto"/>
          <w:sz w:val="28"/>
          <w:szCs w:val="28"/>
        </w:rPr>
      </w:pPr>
      <w:r>
        <w:rPr>
          <w:rFonts w:hint="eastAsia" w:ascii="宋体" w:hAnsi="宋体"/>
          <w:color w:val="auto"/>
          <w:sz w:val="28"/>
          <w:szCs w:val="28"/>
        </w:rPr>
        <w:t>供应商（盖章）：</w:t>
      </w:r>
    </w:p>
    <w:p>
      <w:pPr>
        <w:spacing w:line="500" w:lineRule="exact"/>
        <w:ind w:right="1518"/>
        <w:jc w:val="right"/>
        <w:rPr>
          <w:rFonts w:ascii="宋体" w:hAnsi="宋体"/>
          <w:color w:val="auto"/>
          <w:sz w:val="28"/>
          <w:szCs w:val="28"/>
        </w:rPr>
      </w:pPr>
      <w:r>
        <w:rPr>
          <w:rFonts w:hint="eastAsia" w:ascii="宋体" w:hAnsi="宋体"/>
          <w:color w:val="auto"/>
          <w:sz w:val="28"/>
          <w:szCs w:val="28"/>
        </w:rPr>
        <w:t>委托代理人（签字）：</w:t>
      </w:r>
    </w:p>
    <w:p>
      <w:pPr>
        <w:ind w:right="1540"/>
        <w:jc w:val="right"/>
        <w:rPr>
          <w:rFonts w:hint="default" w:ascii="宋体" w:hAnsi="宋体" w:eastAsia="宋体"/>
          <w:color w:val="auto"/>
          <w:kern w:val="0"/>
          <w:sz w:val="28"/>
          <w:szCs w:val="28"/>
          <w:lang w:val="en-US" w:eastAsia="zh-CN"/>
        </w:rPr>
      </w:pPr>
      <w:r>
        <w:rPr>
          <w:rFonts w:hint="eastAsia" w:ascii="宋体" w:hAnsi="宋体"/>
          <w:color w:val="auto"/>
          <w:kern w:val="0"/>
          <w:sz w:val="28"/>
          <w:szCs w:val="28"/>
          <w:lang w:val="en-US" w:eastAsia="zh-CN"/>
        </w:rPr>
        <w:t>联系方式：</w:t>
      </w:r>
    </w:p>
    <w:p>
      <w:pPr>
        <w:ind w:right="1540"/>
        <w:jc w:val="right"/>
        <w:rPr>
          <w:rFonts w:ascii="宋体" w:hAnsi="宋体"/>
          <w:color w:val="auto"/>
          <w:kern w:val="0"/>
          <w:sz w:val="28"/>
          <w:szCs w:val="28"/>
        </w:rPr>
      </w:pPr>
      <w:r>
        <w:rPr>
          <w:rFonts w:hint="eastAsia" w:ascii="宋体" w:hAnsi="宋体"/>
          <w:color w:val="auto"/>
          <w:kern w:val="0"/>
          <w:sz w:val="28"/>
          <w:szCs w:val="28"/>
        </w:rPr>
        <w:t>时    间 ：</w:t>
      </w:r>
    </w:p>
    <w:p>
      <w:pPr>
        <w:spacing w:line="300" w:lineRule="auto"/>
        <w:jc w:val="left"/>
        <w:rPr>
          <w:rFonts w:hint="eastAsia" w:asciiTheme="majorEastAsia" w:hAnsiTheme="majorEastAsia" w:eastAsiaTheme="majorEastAsia"/>
          <w:b/>
          <w:color w:val="auto"/>
          <w:sz w:val="36"/>
          <w:szCs w:val="36"/>
          <w:lang w:val="en-US" w:eastAsia="zh-CN"/>
        </w:rPr>
      </w:pPr>
    </w:p>
    <w:p>
      <w:pPr>
        <w:pStyle w:val="8"/>
        <w:rPr>
          <w:rFonts w:hint="eastAsia" w:asciiTheme="majorEastAsia" w:hAnsiTheme="majorEastAsia" w:eastAsiaTheme="majorEastAsia"/>
          <w:b/>
          <w:color w:val="auto"/>
          <w:sz w:val="36"/>
          <w:szCs w:val="36"/>
          <w:lang w:val="en-US" w:eastAsia="zh-CN"/>
        </w:rPr>
      </w:pPr>
    </w:p>
    <w:p>
      <w:pPr>
        <w:rPr>
          <w:rFonts w:hint="eastAsia" w:asciiTheme="majorEastAsia" w:hAnsiTheme="majorEastAsia" w:eastAsiaTheme="majorEastAsia"/>
          <w:b/>
          <w:color w:val="auto"/>
          <w:sz w:val="36"/>
          <w:szCs w:val="36"/>
          <w:lang w:val="en-US" w:eastAsia="zh-CN"/>
        </w:rPr>
      </w:pPr>
    </w:p>
    <w:p>
      <w:pPr>
        <w:pStyle w:val="8"/>
        <w:rPr>
          <w:rFonts w:hint="eastAsia" w:asciiTheme="majorEastAsia" w:hAnsiTheme="majorEastAsia" w:eastAsiaTheme="majorEastAsia"/>
          <w:b/>
          <w:color w:val="auto"/>
          <w:sz w:val="36"/>
          <w:szCs w:val="36"/>
          <w:lang w:val="en-US" w:eastAsia="zh-CN"/>
        </w:rPr>
      </w:pPr>
    </w:p>
    <w:p>
      <w:pPr>
        <w:rPr>
          <w:rFonts w:hint="eastAsia" w:asciiTheme="majorEastAsia" w:hAnsiTheme="majorEastAsia" w:eastAsiaTheme="majorEastAsia"/>
          <w:b/>
          <w:color w:val="auto"/>
          <w:sz w:val="36"/>
          <w:szCs w:val="36"/>
          <w:lang w:val="en-US" w:eastAsia="zh-CN"/>
        </w:rPr>
      </w:pPr>
    </w:p>
    <w:p>
      <w:pPr>
        <w:pStyle w:val="8"/>
        <w:rPr>
          <w:rFonts w:hint="eastAsia" w:asciiTheme="majorEastAsia" w:hAnsiTheme="majorEastAsia" w:eastAsiaTheme="majorEastAsia"/>
          <w:b/>
          <w:color w:val="auto"/>
          <w:sz w:val="36"/>
          <w:szCs w:val="36"/>
          <w:lang w:val="en-US" w:eastAsia="zh-CN"/>
        </w:rPr>
      </w:pPr>
    </w:p>
    <w:p>
      <w:pPr>
        <w:rPr>
          <w:rFonts w:hint="eastAsia" w:asciiTheme="majorEastAsia" w:hAnsiTheme="majorEastAsia" w:eastAsiaTheme="majorEastAsia"/>
          <w:b/>
          <w:color w:val="auto"/>
          <w:sz w:val="36"/>
          <w:szCs w:val="36"/>
          <w:lang w:val="en-US" w:eastAsia="zh-CN"/>
        </w:rPr>
      </w:pPr>
    </w:p>
    <w:p>
      <w:pPr>
        <w:pStyle w:val="8"/>
        <w:rPr>
          <w:rFonts w:hint="eastAsia" w:asciiTheme="majorEastAsia" w:hAnsiTheme="majorEastAsia" w:eastAsiaTheme="majorEastAsia"/>
          <w:b/>
          <w:color w:val="auto"/>
          <w:sz w:val="36"/>
          <w:szCs w:val="36"/>
          <w:lang w:val="en-US" w:eastAsia="zh-CN"/>
        </w:rPr>
      </w:pPr>
    </w:p>
    <w:p>
      <w:pPr>
        <w:rPr>
          <w:rFonts w:hint="eastAsia" w:asciiTheme="majorEastAsia" w:hAnsiTheme="majorEastAsia" w:eastAsiaTheme="majorEastAsia"/>
          <w:b/>
          <w:color w:val="auto"/>
          <w:sz w:val="36"/>
          <w:szCs w:val="36"/>
          <w:lang w:val="en-US" w:eastAsia="zh-CN"/>
        </w:rPr>
      </w:pPr>
    </w:p>
    <w:p>
      <w:pPr>
        <w:pStyle w:val="8"/>
        <w:rPr>
          <w:rFonts w:hint="eastAsia" w:asciiTheme="majorEastAsia" w:hAnsiTheme="majorEastAsia" w:eastAsiaTheme="majorEastAsia"/>
          <w:b/>
          <w:color w:val="auto"/>
          <w:sz w:val="36"/>
          <w:szCs w:val="36"/>
          <w:lang w:val="en-US" w:eastAsia="zh-CN"/>
        </w:rPr>
      </w:pPr>
    </w:p>
    <w:p>
      <w:pPr>
        <w:rPr>
          <w:rFonts w:hint="eastAsia" w:asciiTheme="majorEastAsia" w:hAnsiTheme="majorEastAsia" w:eastAsiaTheme="majorEastAsia"/>
          <w:b/>
          <w:color w:val="auto"/>
          <w:sz w:val="36"/>
          <w:szCs w:val="36"/>
          <w:lang w:val="en-US" w:eastAsia="zh-CN"/>
        </w:rPr>
      </w:pPr>
    </w:p>
    <w:p>
      <w:pPr>
        <w:pStyle w:val="8"/>
        <w:rPr>
          <w:rFonts w:hint="eastAsia" w:asciiTheme="majorEastAsia" w:hAnsiTheme="majorEastAsia" w:eastAsiaTheme="majorEastAsia"/>
          <w:b/>
          <w:color w:val="auto"/>
          <w:sz w:val="36"/>
          <w:szCs w:val="36"/>
          <w:lang w:val="en-US" w:eastAsia="zh-CN"/>
        </w:rPr>
      </w:pPr>
    </w:p>
    <w:p>
      <w:pPr>
        <w:rPr>
          <w:rFonts w:hint="eastAsia" w:asciiTheme="majorEastAsia" w:hAnsiTheme="majorEastAsia" w:eastAsiaTheme="majorEastAsia"/>
          <w:b/>
          <w:color w:val="auto"/>
          <w:sz w:val="36"/>
          <w:szCs w:val="36"/>
          <w:lang w:val="en-US" w:eastAsia="zh-CN"/>
        </w:rPr>
      </w:pPr>
    </w:p>
    <w:p>
      <w:pPr>
        <w:pStyle w:val="8"/>
        <w:rPr>
          <w:rFonts w:hint="eastAsia" w:asciiTheme="majorEastAsia" w:hAnsiTheme="majorEastAsia" w:eastAsiaTheme="majorEastAsia"/>
          <w:b/>
          <w:color w:val="auto"/>
          <w:sz w:val="36"/>
          <w:szCs w:val="36"/>
          <w:lang w:val="en-US" w:eastAsia="zh-CN"/>
        </w:rPr>
      </w:pPr>
    </w:p>
    <w:p>
      <w:pPr>
        <w:rPr>
          <w:rFonts w:hint="eastAsia" w:asciiTheme="majorEastAsia" w:hAnsiTheme="majorEastAsia" w:eastAsiaTheme="majorEastAsia"/>
          <w:b/>
          <w:color w:val="auto"/>
          <w:sz w:val="36"/>
          <w:szCs w:val="36"/>
          <w:lang w:val="en-US" w:eastAsia="zh-CN"/>
        </w:rPr>
      </w:pPr>
    </w:p>
    <w:p>
      <w:pPr>
        <w:spacing w:line="300" w:lineRule="auto"/>
        <w:jc w:val="left"/>
        <w:rPr>
          <w:rFonts w:hint="eastAsia" w:asciiTheme="majorEastAsia" w:hAnsiTheme="majorEastAsia" w:eastAsiaTheme="majorEastAsia"/>
          <w:b/>
          <w:color w:val="auto"/>
          <w:sz w:val="36"/>
          <w:szCs w:val="36"/>
        </w:rPr>
      </w:pPr>
      <w:r>
        <w:rPr>
          <w:rFonts w:hint="eastAsia" w:asciiTheme="majorEastAsia" w:hAnsiTheme="majorEastAsia" w:eastAsiaTheme="majorEastAsia"/>
          <w:b/>
          <w:color w:val="auto"/>
          <w:sz w:val="28"/>
          <w:szCs w:val="28"/>
          <w:lang w:val="en-US" w:eastAsia="zh-CN"/>
        </w:rPr>
        <w:t>附件二</w:t>
      </w:r>
    </w:p>
    <w:p>
      <w:pPr>
        <w:spacing w:line="300" w:lineRule="auto"/>
        <w:jc w:val="center"/>
        <w:rPr>
          <w:rFonts w:ascii="宋体" w:hAnsi="宋体"/>
          <w:b/>
          <w:color w:val="auto"/>
          <w:sz w:val="32"/>
          <w:szCs w:val="32"/>
        </w:rPr>
      </w:pPr>
      <w:r>
        <w:rPr>
          <w:rFonts w:hint="eastAsia" w:ascii="宋体" w:hAnsi="宋体"/>
          <w:b/>
          <w:color w:val="auto"/>
          <w:sz w:val="32"/>
          <w:szCs w:val="32"/>
        </w:rPr>
        <w:t>商务、服务响应、偏离情况说明表</w:t>
      </w:r>
    </w:p>
    <w:p>
      <w:pPr>
        <w:spacing w:line="500" w:lineRule="exact"/>
        <w:rPr>
          <w:rFonts w:ascii="宋体" w:hAnsi="宋体"/>
          <w:color w:val="auto"/>
          <w:szCs w:val="21"/>
          <w:u w:val="single"/>
        </w:rPr>
      </w:pPr>
      <w:r>
        <w:rPr>
          <w:rFonts w:hint="eastAsia" w:ascii="宋体" w:hAnsi="宋体"/>
          <w:color w:val="auto"/>
          <w:szCs w:val="21"/>
        </w:rPr>
        <w:t>采购项目名称:</w:t>
      </w:r>
    </w:p>
    <w:p>
      <w:pPr>
        <w:spacing w:line="500" w:lineRule="exact"/>
        <w:rPr>
          <w:rFonts w:ascii="宋体" w:hAnsi="宋体"/>
          <w:color w:val="auto"/>
          <w:szCs w:val="21"/>
          <w:u w:val="single"/>
        </w:rPr>
      </w:pPr>
      <w:r>
        <w:rPr>
          <w:rFonts w:hint="eastAsia" w:ascii="宋体" w:hAnsi="宋体"/>
          <w:color w:val="auto"/>
          <w:szCs w:val="21"/>
        </w:rPr>
        <w:t>采购项目编号:</w:t>
      </w:r>
    </w:p>
    <w:tbl>
      <w:tblPr>
        <w:tblStyle w:val="17"/>
        <w:tblW w:w="4993" w:type="pct"/>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452"/>
        <w:gridCol w:w="2069"/>
        <w:gridCol w:w="2077"/>
        <w:gridCol w:w="1325"/>
        <w:gridCol w:w="1950"/>
        <w:gridCol w:w="1023"/>
        <w:gridCol w:w="1052"/>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703" w:hRule="atLeast"/>
        </w:trPr>
        <w:tc>
          <w:tcPr>
            <w:tcW w:w="227" w:type="pct"/>
            <w:vAlign w:val="center"/>
          </w:tcPr>
          <w:p>
            <w:pPr>
              <w:jc w:val="center"/>
              <w:rPr>
                <w:color w:val="auto"/>
              </w:rPr>
            </w:pPr>
            <w:r>
              <w:rPr>
                <w:rFonts w:hint="eastAsia"/>
                <w:color w:val="auto"/>
              </w:rPr>
              <w:t>序号</w:t>
            </w:r>
          </w:p>
        </w:tc>
        <w:tc>
          <w:tcPr>
            <w:tcW w:w="1040" w:type="pct"/>
            <w:vAlign w:val="center"/>
          </w:tcPr>
          <w:p>
            <w:pPr>
              <w:jc w:val="center"/>
              <w:rPr>
                <w:rFonts w:hint="default" w:eastAsia="宋体"/>
                <w:color w:val="auto"/>
                <w:lang w:val="en-US" w:eastAsia="zh-CN"/>
              </w:rPr>
            </w:pPr>
            <w:r>
              <w:rPr>
                <w:rFonts w:hint="eastAsia"/>
                <w:color w:val="auto"/>
                <w:lang w:val="en-US" w:eastAsia="zh-CN"/>
              </w:rPr>
              <w:t>货物/服务名称</w:t>
            </w:r>
          </w:p>
        </w:tc>
        <w:tc>
          <w:tcPr>
            <w:tcW w:w="1044" w:type="pct"/>
            <w:vAlign w:val="center"/>
          </w:tcPr>
          <w:p>
            <w:pPr>
              <w:jc w:val="center"/>
              <w:rPr>
                <w:rFonts w:hint="eastAsia" w:eastAsia="宋体"/>
                <w:color w:val="auto"/>
                <w:lang w:eastAsia="zh-CN"/>
              </w:rPr>
            </w:pPr>
            <w:r>
              <w:rPr>
                <w:rFonts w:hint="eastAsia"/>
                <w:color w:val="auto"/>
                <w:lang w:eastAsia="zh-CN"/>
              </w:rPr>
              <w:t>询价通知书</w:t>
            </w:r>
            <w:r>
              <w:rPr>
                <w:rFonts w:hint="eastAsia"/>
                <w:color w:val="auto"/>
              </w:rPr>
              <w:t>文件要求</w:t>
            </w:r>
            <w:r>
              <w:rPr>
                <w:rFonts w:hint="eastAsia"/>
                <w:color w:val="auto"/>
                <w:lang w:eastAsia="zh-CN"/>
              </w:rPr>
              <w:t>内容</w:t>
            </w:r>
          </w:p>
        </w:tc>
        <w:tc>
          <w:tcPr>
            <w:tcW w:w="666" w:type="pct"/>
            <w:vAlign w:val="center"/>
          </w:tcPr>
          <w:p>
            <w:pPr>
              <w:jc w:val="center"/>
              <w:rPr>
                <w:color w:val="auto"/>
              </w:rPr>
            </w:pPr>
            <w:r>
              <w:rPr>
                <w:rFonts w:hint="eastAsia"/>
                <w:color w:val="auto"/>
                <w:lang w:val="en-US" w:eastAsia="zh-CN"/>
              </w:rPr>
              <w:t>供应商响应品牌及型号</w:t>
            </w:r>
          </w:p>
        </w:tc>
        <w:tc>
          <w:tcPr>
            <w:tcW w:w="980" w:type="pct"/>
            <w:vAlign w:val="center"/>
          </w:tcPr>
          <w:p>
            <w:pPr>
              <w:jc w:val="center"/>
              <w:rPr>
                <w:rFonts w:hint="eastAsia" w:eastAsia="宋体"/>
                <w:color w:val="auto"/>
                <w:lang w:eastAsia="zh-CN"/>
              </w:rPr>
            </w:pPr>
            <w:r>
              <w:rPr>
                <w:rFonts w:hint="eastAsia"/>
                <w:color w:val="auto"/>
                <w:lang w:eastAsia="zh-CN"/>
              </w:rPr>
              <w:t>供应商</w:t>
            </w:r>
            <w:r>
              <w:rPr>
                <w:rFonts w:hint="eastAsia"/>
                <w:color w:val="auto"/>
              </w:rPr>
              <w:t>响应文件具体响应</w:t>
            </w:r>
            <w:r>
              <w:rPr>
                <w:rFonts w:hint="eastAsia"/>
                <w:color w:val="auto"/>
                <w:lang w:eastAsia="zh-CN"/>
              </w:rPr>
              <w:t>内容</w:t>
            </w:r>
          </w:p>
        </w:tc>
        <w:tc>
          <w:tcPr>
            <w:tcW w:w="514" w:type="pct"/>
            <w:vAlign w:val="center"/>
          </w:tcPr>
          <w:p>
            <w:pPr>
              <w:jc w:val="center"/>
              <w:rPr>
                <w:rFonts w:hint="default" w:eastAsia="宋体"/>
                <w:color w:val="auto"/>
                <w:lang w:val="en-US" w:eastAsia="zh-CN"/>
              </w:rPr>
            </w:pPr>
            <w:r>
              <w:rPr>
                <w:rFonts w:hint="eastAsia"/>
                <w:color w:val="auto"/>
              </w:rPr>
              <w:t>响应/偏离</w:t>
            </w:r>
          </w:p>
        </w:tc>
        <w:tc>
          <w:tcPr>
            <w:tcW w:w="526" w:type="pct"/>
            <w:vAlign w:val="center"/>
          </w:tcPr>
          <w:p>
            <w:pPr>
              <w:jc w:val="center"/>
              <w:rPr>
                <w:rFonts w:hint="eastAsia" w:eastAsia="宋体"/>
                <w:color w:val="auto"/>
                <w:lang w:val="en-US" w:eastAsia="zh-CN"/>
              </w:rPr>
            </w:pPr>
            <w:r>
              <w:rPr>
                <w:rFonts w:hint="eastAsia"/>
                <w:color w:val="auto"/>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5000" w:type="pct"/>
            <w:gridSpan w:val="7"/>
            <w:vAlign w:val="center"/>
          </w:tcPr>
          <w:p>
            <w:pPr>
              <w:jc w:val="center"/>
              <w:rPr>
                <w:rFonts w:hint="eastAsia"/>
                <w:color w:val="auto"/>
                <w:lang w:eastAsia="zh-CN"/>
              </w:rPr>
            </w:pPr>
            <w:r>
              <w:rPr>
                <w:rFonts w:hint="eastAsia"/>
                <w:color w:val="auto"/>
                <w:lang w:eastAsia="zh-CN"/>
              </w:rPr>
              <w:t>技术</w:t>
            </w:r>
            <w:r>
              <w:rPr>
                <w:rFonts w:hint="eastAsia"/>
                <w:color w:val="auto"/>
                <w:lang w:val="en-US" w:eastAsia="zh-CN"/>
              </w:rPr>
              <w:t>/</w:t>
            </w:r>
            <w:r>
              <w:rPr>
                <w:rFonts w:hint="eastAsia"/>
                <w:color w:val="auto"/>
              </w:rPr>
              <w:t>服务部分（项目技术需求）</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200" w:hRule="atLeast"/>
        </w:trPr>
        <w:tc>
          <w:tcPr>
            <w:tcW w:w="227" w:type="pct"/>
            <w:vAlign w:val="center"/>
          </w:tcPr>
          <w:p>
            <w:pPr>
              <w:jc w:val="center"/>
              <w:rPr>
                <w:color w:val="auto"/>
              </w:rPr>
            </w:pPr>
            <w:r>
              <w:rPr>
                <w:rFonts w:hint="eastAsia"/>
                <w:color w:val="auto"/>
              </w:rPr>
              <w:t>1</w:t>
            </w:r>
          </w:p>
        </w:tc>
        <w:tc>
          <w:tcPr>
            <w:tcW w:w="1040" w:type="pct"/>
            <w:vAlign w:val="center"/>
          </w:tcPr>
          <w:p>
            <w:pPr>
              <w:jc w:val="center"/>
              <w:rPr>
                <w:rFonts w:hint="eastAsia" w:ascii="宋体" w:hAnsi="宋体" w:eastAsia="宋体"/>
                <w:color w:val="auto"/>
                <w:lang w:eastAsia="zh-CN"/>
              </w:rPr>
            </w:pPr>
            <w:r>
              <w:rPr>
                <w:rFonts w:hint="eastAsia" w:ascii="宋体" w:hAnsi="宋体"/>
                <w:color w:val="auto"/>
                <w:lang w:eastAsia="zh-CN"/>
              </w:rPr>
              <w:t>（按询价通知书逐项填列）</w:t>
            </w:r>
          </w:p>
        </w:tc>
        <w:tc>
          <w:tcPr>
            <w:tcW w:w="1044" w:type="pct"/>
            <w:vAlign w:val="center"/>
          </w:tcPr>
          <w:p>
            <w:pPr>
              <w:jc w:val="center"/>
              <w:rPr>
                <w:rFonts w:hint="eastAsia" w:ascii="宋体" w:hAnsi="宋体" w:eastAsia="宋体"/>
                <w:color w:val="auto"/>
                <w:lang w:eastAsia="zh-CN"/>
              </w:rPr>
            </w:pPr>
            <w:r>
              <w:rPr>
                <w:rFonts w:hint="eastAsia" w:ascii="宋体" w:hAnsi="宋体"/>
                <w:color w:val="auto"/>
                <w:lang w:eastAsia="zh-CN"/>
              </w:rPr>
              <w:t>（按询价通知书逐项填列）</w:t>
            </w:r>
          </w:p>
        </w:tc>
        <w:tc>
          <w:tcPr>
            <w:tcW w:w="666" w:type="pct"/>
          </w:tcPr>
          <w:p>
            <w:pPr>
              <w:rPr>
                <w:color w:val="auto"/>
              </w:rPr>
            </w:pPr>
          </w:p>
        </w:tc>
        <w:tc>
          <w:tcPr>
            <w:tcW w:w="980" w:type="pct"/>
            <w:vAlign w:val="center"/>
          </w:tcPr>
          <w:p>
            <w:pPr>
              <w:jc w:val="center"/>
              <w:rPr>
                <w:color w:val="auto"/>
              </w:rPr>
            </w:pPr>
          </w:p>
        </w:tc>
        <w:tc>
          <w:tcPr>
            <w:tcW w:w="514" w:type="pct"/>
            <w:vAlign w:val="center"/>
          </w:tcPr>
          <w:p>
            <w:pPr>
              <w:jc w:val="center"/>
              <w:rPr>
                <w:color w:val="auto"/>
              </w:rPr>
            </w:pPr>
          </w:p>
        </w:tc>
        <w:tc>
          <w:tcPr>
            <w:tcW w:w="526" w:type="pct"/>
            <w:vAlign w:val="center"/>
          </w:tcPr>
          <w:p>
            <w:pPr>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227" w:type="pct"/>
            <w:vAlign w:val="center"/>
          </w:tcPr>
          <w:p>
            <w:pPr>
              <w:jc w:val="center"/>
              <w:rPr>
                <w:color w:val="auto"/>
              </w:rPr>
            </w:pPr>
            <w:r>
              <w:rPr>
                <w:rFonts w:hint="eastAsia"/>
                <w:color w:val="auto"/>
              </w:rPr>
              <w:t>2</w:t>
            </w:r>
          </w:p>
        </w:tc>
        <w:tc>
          <w:tcPr>
            <w:tcW w:w="1040" w:type="pct"/>
            <w:vAlign w:val="center"/>
          </w:tcPr>
          <w:p>
            <w:pPr>
              <w:tabs>
                <w:tab w:val="left" w:pos="180"/>
                <w:tab w:val="left" w:pos="1620"/>
              </w:tabs>
              <w:spacing w:line="400" w:lineRule="exact"/>
              <w:jc w:val="center"/>
              <w:rPr>
                <w:rFonts w:ascii="宋体" w:hAnsi="宋体"/>
                <w:color w:val="auto"/>
                <w:szCs w:val="21"/>
              </w:rPr>
            </w:pPr>
          </w:p>
        </w:tc>
        <w:tc>
          <w:tcPr>
            <w:tcW w:w="1044" w:type="pct"/>
            <w:vAlign w:val="center"/>
          </w:tcPr>
          <w:p>
            <w:pPr>
              <w:tabs>
                <w:tab w:val="left" w:pos="180"/>
                <w:tab w:val="left" w:pos="1620"/>
              </w:tabs>
              <w:spacing w:line="400" w:lineRule="exact"/>
              <w:jc w:val="center"/>
              <w:rPr>
                <w:rFonts w:ascii="宋体" w:hAnsi="宋体"/>
                <w:color w:val="auto"/>
                <w:szCs w:val="21"/>
              </w:rPr>
            </w:pPr>
          </w:p>
        </w:tc>
        <w:tc>
          <w:tcPr>
            <w:tcW w:w="666" w:type="pct"/>
          </w:tcPr>
          <w:p>
            <w:pPr>
              <w:rPr>
                <w:color w:val="auto"/>
              </w:rPr>
            </w:pPr>
          </w:p>
        </w:tc>
        <w:tc>
          <w:tcPr>
            <w:tcW w:w="980" w:type="pct"/>
            <w:vAlign w:val="center"/>
          </w:tcPr>
          <w:p>
            <w:pPr>
              <w:jc w:val="center"/>
              <w:rPr>
                <w:color w:val="auto"/>
              </w:rPr>
            </w:pPr>
          </w:p>
        </w:tc>
        <w:tc>
          <w:tcPr>
            <w:tcW w:w="514" w:type="pct"/>
            <w:vAlign w:val="center"/>
          </w:tcPr>
          <w:p>
            <w:pPr>
              <w:jc w:val="center"/>
              <w:rPr>
                <w:color w:val="auto"/>
              </w:rPr>
            </w:pPr>
          </w:p>
        </w:tc>
        <w:tc>
          <w:tcPr>
            <w:tcW w:w="526" w:type="pct"/>
            <w:vAlign w:val="center"/>
          </w:tcPr>
          <w:p>
            <w:pPr>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227" w:type="pct"/>
            <w:vAlign w:val="center"/>
          </w:tcPr>
          <w:p>
            <w:pPr>
              <w:jc w:val="center"/>
              <w:rPr>
                <w:color w:val="auto"/>
              </w:rPr>
            </w:pPr>
            <w:r>
              <w:rPr>
                <w:rFonts w:hint="eastAsia"/>
                <w:color w:val="auto"/>
              </w:rPr>
              <w:t>3</w:t>
            </w:r>
          </w:p>
        </w:tc>
        <w:tc>
          <w:tcPr>
            <w:tcW w:w="1040" w:type="pct"/>
            <w:vAlign w:val="center"/>
          </w:tcPr>
          <w:p>
            <w:pPr>
              <w:spacing w:line="400" w:lineRule="exact"/>
              <w:jc w:val="center"/>
              <w:rPr>
                <w:rFonts w:ascii="宋体" w:hAnsi="宋体"/>
                <w:color w:val="auto"/>
                <w:szCs w:val="21"/>
              </w:rPr>
            </w:pPr>
          </w:p>
        </w:tc>
        <w:tc>
          <w:tcPr>
            <w:tcW w:w="1044" w:type="pct"/>
            <w:vAlign w:val="center"/>
          </w:tcPr>
          <w:p>
            <w:pPr>
              <w:spacing w:line="400" w:lineRule="exact"/>
              <w:jc w:val="center"/>
              <w:rPr>
                <w:rFonts w:ascii="宋体" w:hAnsi="宋体"/>
                <w:color w:val="auto"/>
                <w:szCs w:val="21"/>
              </w:rPr>
            </w:pPr>
          </w:p>
        </w:tc>
        <w:tc>
          <w:tcPr>
            <w:tcW w:w="666" w:type="pct"/>
          </w:tcPr>
          <w:p>
            <w:pPr>
              <w:rPr>
                <w:color w:val="auto"/>
              </w:rPr>
            </w:pPr>
          </w:p>
        </w:tc>
        <w:tc>
          <w:tcPr>
            <w:tcW w:w="980" w:type="pct"/>
            <w:vAlign w:val="center"/>
          </w:tcPr>
          <w:p>
            <w:pPr>
              <w:jc w:val="center"/>
              <w:rPr>
                <w:color w:val="auto"/>
              </w:rPr>
            </w:pPr>
          </w:p>
        </w:tc>
        <w:tc>
          <w:tcPr>
            <w:tcW w:w="514" w:type="pct"/>
            <w:vAlign w:val="center"/>
          </w:tcPr>
          <w:p>
            <w:pPr>
              <w:jc w:val="center"/>
              <w:rPr>
                <w:color w:val="auto"/>
              </w:rPr>
            </w:pPr>
          </w:p>
        </w:tc>
        <w:tc>
          <w:tcPr>
            <w:tcW w:w="526" w:type="pct"/>
            <w:vAlign w:val="center"/>
          </w:tcPr>
          <w:p>
            <w:pPr>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227" w:type="pct"/>
            <w:vAlign w:val="center"/>
          </w:tcPr>
          <w:p>
            <w:pPr>
              <w:jc w:val="center"/>
              <w:rPr>
                <w:color w:val="auto"/>
              </w:rPr>
            </w:pPr>
            <w:r>
              <w:rPr>
                <w:rFonts w:hint="eastAsia"/>
                <w:color w:val="auto"/>
              </w:rPr>
              <w:t>…</w:t>
            </w:r>
          </w:p>
        </w:tc>
        <w:tc>
          <w:tcPr>
            <w:tcW w:w="1040" w:type="pct"/>
            <w:vAlign w:val="center"/>
          </w:tcPr>
          <w:p>
            <w:pPr>
              <w:jc w:val="center"/>
              <w:rPr>
                <w:color w:val="auto"/>
              </w:rPr>
            </w:pPr>
          </w:p>
        </w:tc>
        <w:tc>
          <w:tcPr>
            <w:tcW w:w="1044" w:type="pct"/>
            <w:vAlign w:val="center"/>
          </w:tcPr>
          <w:p>
            <w:pPr>
              <w:jc w:val="center"/>
              <w:rPr>
                <w:color w:val="auto"/>
              </w:rPr>
            </w:pPr>
          </w:p>
        </w:tc>
        <w:tc>
          <w:tcPr>
            <w:tcW w:w="666" w:type="pct"/>
          </w:tcPr>
          <w:p>
            <w:pPr>
              <w:rPr>
                <w:color w:val="auto"/>
              </w:rPr>
            </w:pPr>
          </w:p>
        </w:tc>
        <w:tc>
          <w:tcPr>
            <w:tcW w:w="980" w:type="pct"/>
            <w:vAlign w:val="center"/>
          </w:tcPr>
          <w:p>
            <w:pPr>
              <w:jc w:val="center"/>
              <w:rPr>
                <w:color w:val="auto"/>
              </w:rPr>
            </w:pPr>
          </w:p>
        </w:tc>
        <w:tc>
          <w:tcPr>
            <w:tcW w:w="514" w:type="pct"/>
            <w:vAlign w:val="center"/>
          </w:tcPr>
          <w:p>
            <w:pPr>
              <w:jc w:val="center"/>
              <w:rPr>
                <w:color w:val="auto"/>
              </w:rPr>
            </w:pPr>
          </w:p>
        </w:tc>
        <w:tc>
          <w:tcPr>
            <w:tcW w:w="526" w:type="pct"/>
            <w:vAlign w:val="center"/>
          </w:tcPr>
          <w:p>
            <w:pPr>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5000" w:type="pct"/>
            <w:gridSpan w:val="7"/>
            <w:vAlign w:val="center"/>
          </w:tcPr>
          <w:p>
            <w:pPr>
              <w:jc w:val="center"/>
              <w:rPr>
                <w:rFonts w:hint="eastAsia"/>
                <w:color w:val="auto"/>
              </w:rPr>
            </w:pPr>
            <w:r>
              <w:rPr>
                <w:rFonts w:hint="eastAsia"/>
                <w:color w:val="auto"/>
              </w:rPr>
              <w:t>商务部分（商务要求表）</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227" w:type="pct"/>
            <w:vAlign w:val="center"/>
          </w:tcPr>
          <w:p>
            <w:pPr>
              <w:jc w:val="center"/>
              <w:rPr>
                <w:color w:val="auto"/>
              </w:rPr>
            </w:pPr>
            <w:r>
              <w:rPr>
                <w:rFonts w:hint="eastAsia"/>
                <w:color w:val="auto"/>
              </w:rPr>
              <w:t>1</w:t>
            </w:r>
          </w:p>
        </w:tc>
        <w:tc>
          <w:tcPr>
            <w:tcW w:w="1040" w:type="pct"/>
            <w:vAlign w:val="center"/>
          </w:tcPr>
          <w:p>
            <w:pPr>
              <w:jc w:val="center"/>
              <w:rPr>
                <w:rFonts w:hint="eastAsia" w:ascii="宋体" w:hAnsi="宋体" w:eastAsia="宋体" w:cs="宋体"/>
                <w:b w:val="0"/>
                <w:bCs/>
                <w:color w:val="auto"/>
                <w:kern w:val="2"/>
                <w:sz w:val="21"/>
                <w:szCs w:val="21"/>
                <w:lang w:val="en-US" w:eastAsia="zh-CN" w:bidi="ar-SA"/>
              </w:rPr>
            </w:pPr>
            <w:r>
              <w:rPr>
                <w:rFonts w:hint="eastAsia" w:ascii="宋体" w:hAnsi="宋体" w:cs="宋体"/>
                <w:b w:val="0"/>
                <w:bCs/>
                <w:color w:val="auto"/>
                <w:sz w:val="21"/>
                <w:szCs w:val="21"/>
              </w:rPr>
              <w:t>交付地点</w:t>
            </w:r>
          </w:p>
        </w:tc>
        <w:tc>
          <w:tcPr>
            <w:tcW w:w="1044" w:type="pct"/>
            <w:vAlign w:val="center"/>
          </w:tcPr>
          <w:p>
            <w:pPr>
              <w:tabs>
                <w:tab w:val="left" w:pos="180"/>
                <w:tab w:val="left" w:pos="1620"/>
              </w:tabs>
              <w:spacing w:line="400" w:lineRule="exact"/>
              <w:jc w:val="center"/>
              <w:rPr>
                <w:rFonts w:ascii="宋体" w:hAnsi="宋体" w:eastAsia="宋体" w:cs="Times New Roman"/>
                <w:color w:val="auto"/>
                <w:kern w:val="2"/>
                <w:sz w:val="21"/>
                <w:szCs w:val="21"/>
                <w:lang w:val="en-US" w:eastAsia="zh-CN" w:bidi="ar-SA"/>
              </w:rPr>
            </w:pPr>
          </w:p>
        </w:tc>
        <w:tc>
          <w:tcPr>
            <w:tcW w:w="666" w:type="pct"/>
            <w:vAlign w:val="center"/>
          </w:tcPr>
          <w:p>
            <w:pPr>
              <w:jc w:val="center"/>
              <w:rPr>
                <w:rFonts w:hint="default" w:eastAsia="宋体"/>
                <w:color w:val="auto"/>
                <w:lang w:val="en-US" w:eastAsia="zh-CN"/>
              </w:rPr>
            </w:pPr>
            <w:r>
              <w:rPr>
                <w:rFonts w:hint="eastAsia"/>
                <w:color w:val="auto"/>
                <w:lang w:val="en-US" w:eastAsia="zh-CN"/>
              </w:rPr>
              <w:t>/</w:t>
            </w:r>
          </w:p>
        </w:tc>
        <w:tc>
          <w:tcPr>
            <w:tcW w:w="980" w:type="pct"/>
            <w:vAlign w:val="center"/>
          </w:tcPr>
          <w:p>
            <w:pPr>
              <w:rPr>
                <w:color w:val="auto"/>
              </w:rPr>
            </w:pPr>
          </w:p>
        </w:tc>
        <w:tc>
          <w:tcPr>
            <w:tcW w:w="514" w:type="pct"/>
            <w:vAlign w:val="center"/>
          </w:tcPr>
          <w:p>
            <w:pPr>
              <w:rPr>
                <w:color w:val="auto"/>
              </w:rPr>
            </w:pPr>
          </w:p>
        </w:tc>
        <w:tc>
          <w:tcPr>
            <w:tcW w:w="526" w:type="pct"/>
            <w:vAlign w:val="center"/>
          </w:tcPr>
          <w:p>
            <w:pPr>
              <w:rPr>
                <w:color w:val="auto"/>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227" w:type="pct"/>
            <w:vAlign w:val="center"/>
          </w:tcPr>
          <w:p>
            <w:pPr>
              <w:jc w:val="center"/>
              <w:rPr>
                <w:color w:val="auto"/>
              </w:rPr>
            </w:pPr>
            <w:r>
              <w:rPr>
                <w:rFonts w:hint="eastAsia"/>
                <w:color w:val="auto"/>
              </w:rPr>
              <w:t>2</w:t>
            </w:r>
          </w:p>
        </w:tc>
        <w:tc>
          <w:tcPr>
            <w:tcW w:w="1040" w:type="pct"/>
            <w:vAlign w:val="center"/>
          </w:tcPr>
          <w:p>
            <w:pPr>
              <w:jc w:val="center"/>
              <w:rPr>
                <w:rFonts w:hint="eastAsia" w:ascii="宋体" w:hAnsi="宋体" w:eastAsia="宋体" w:cs="宋体"/>
                <w:b w:val="0"/>
                <w:bCs/>
                <w:color w:val="auto"/>
                <w:kern w:val="2"/>
                <w:sz w:val="21"/>
                <w:szCs w:val="21"/>
                <w:lang w:val="en-US" w:eastAsia="zh-CN" w:bidi="ar-SA"/>
              </w:rPr>
            </w:pPr>
            <w:r>
              <w:rPr>
                <w:rFonts w:hint="eastAsia" w:ascii="宋体" w:hAnsi="宋体" w:cs="宋体"/>
                <w:b w:val="0"/>
                <w:bCs/>
                <w:color w:val="auto"/>
                <w:sz w:val="21"/>
                <w:szCs w:val="21"/>
                <w:lang w:val="en-US" w:eastAsia="zh-CN"/>
              </w:rPr>
              <w:t>交付方式</w:t>
            </w:r>
          </w:p>
        </w:tc>
        <w:tc>
          <w:tcPr>
            <w:tcW w:w="1044" w:type="pct"/>
            <w:vAlign w:val="center"/>
          </w:tcPr>
          <w:p>
            <w:pPr>
              <w:spacing w:line="400" w:lineRule="exact"/>
              <w:jc w:val="center"/>
              <w:rPr>
                <w:rFonts w:ascii="宋体" w:hAnsi="宋体" w:eastAsia="宋体" w:cs="Times New Roman"/>
                <w:color w:val="auto"/>
                <w:kern w:val="2"/>
                <w:sz w:val="21"/>
                <w:szCs w:val="21"/>
                <w:lang w:val="en-US" w:eastAsia="zh-CN" w:bidi="ar-SA"/>
              </w:rPr>
            </w:pPr>
          </w:p>
        </w:tc>
        <w:tc>
          <w:tcPr>
            <w:tcW w:w="666" w:type="pct"/>
            <w:vAlign w:val="center"/>
          </w:tcPr>
          <w:p>
            <w:pPr>
              <w:jc w:val="center"/>
              <w:rPr>
                <w:rFonts w:hint="eastAsia" w:eastAsia="宋体"/>
                <w:color w:val="auto"/>
                <w:lang w:val="en-US" w:eastAsia="zh-CN"/>
              </w:rPr>
            </w:pPr>
            <w:r>
              <w:rPr>
                <w:rFonts w:hint="eastAsia"/>
                <w:color w:val="auto"/>
                <w:lang w:val="en-US" w:eastAsia="zh-CN"/>
              </w:rPr>
              <w:t>/</w:t>
            </w:r>
          </w:p>
        </w:tc>
        <w:tc>
          <w:tcPr>
            <w:tcW w:w="980" w:type="pct"/>
            <w:vAlign w:val="center"/>
          </w:tcPr>
          <w:p>
            <w:pPr>
              <w:rPr>
                <w:color w:val="auto"/>
              </w:rPr>
            </w:pPr>
          </w:p>
        </w:tc>
        <w:tc>
          <w:tcPr>
            <w:tcW w:w="514" w:type="pct"/>
            <w:vAlign w:val="center"/>
          </w:tcPr>
          <w:p>
            <w:pPr>
              <w:rPr>
                <w:color w:val="auto"/>
              </w:rPr>
            </w:pPr>
          </w:p>
        </w:tc>
        <w:tc>
          <w:tcPr>
            <w:tcW w:w="526" w:type="pct"/>
            <w:vAlign w:val="center"/>
          </w:tcPr>
          <w:p>
            <w:pPr>
              <w:rPr>
                <w:color w:val="auto"/>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227" w:type="pct"/>
            <w:vAlign w:val="center"/>
          </w:tcPr>
          <w:p>
            <w:pPr>
              <w:jc w:val="center"/>
              <w:rPr>
                <w:color w:val="auto"/>
              </w:rPr>
            </w:pPr>
            <w:r>
              <w:rPr>
                <w:rFonts w:hint="eastAsia"/>
                <w:color w:val="auto"/>
              </w:rPr>
              <w:t>3</w:t>
            </w:r>
          </w:p>
        </w:tc>
        <w:tc>
          <w:tcPr>
            <w:tcW w:w="1040" w:type="pct"/>
            <w:vAlign w:val="center"/>
          </w:tcPr>
          <w:p>
            <w:pPr>
              <w:jc w:val="center"/>
              <w:rPr>
                <w:rFonts w:hint="eastAsia" w:ascii="宋体" w:hAnsi="宋体" w:eastAsia="宋体" w:cs="宋体"/>
                <w:b w:val="0"/>
                <w:bCs/>
                <w:color w:val="auto"/>
                <w:kern w:val="2"/>
                <w:sz w:val="21"/>
                <w:szCs w:val="21"/>
                <w:lang w:val="en-US" w:eastAsia="zh-CN" w:bidi="ar-SA"/>
              </w:rPr>
            </w:pPr>
            <w:r>
              <w:rPr>
                <w:rFonts w:hint="eastAsia" w:ascii="宋体" w:hAnsi="宋体" w:cs="宋体"/>
                <w:b w:val="0"/>
                <w:bCs/>
                <w:color w:val="auto"/>
                <w:sz w:val="21"/>
                <w:szCs w:val="21"/>
              </w:rPr>
              <w:t>付款条件</w:t>
            </w:r>
          </w:p>
        </w:tc>
        <w:tc>
          <w:tcPr>
            <w:tcW w:w="1044" w:type="pct"/>
            <w:vAlign w:val="center"/>
          </w:tcPr>
          <w:p>
            <w:pPr>
              <w:spacing w:line="400" w:lineRule="exact"/>
              <w:jc w:val="center"/>
              <w:rPr>
                <w:rFonts w:ascii="宋体" w:hAnsi="宋体" w:eastAsia="宋体" w:cs="Times New Roman"/>
                <w:color w:val="auto"/>
                <w:kern w:val="2"/>
                <w:sz w:val="21"/>
                <w:szCs w:val="21"/>
                <w:lang w:val="en-US" w:eastAsia="zh-CN" w:bidi="ar-SA"/>
              </w:rPr>
            </w:pPr>
          </w:p>
        </w:tc>
        <w:tc>
          <w:tcPr>
            <w:tcW w:w="666" w:type="pct"/>
            <w:vAlign w:val="center"/>
          </w:tcPr>
          <w:p>
            <w:pPr>
              <w:jc w:val="center"/>
              <w:rPr>
                <w:rFonts w:hint="eastAsia" w:eastAsia="宋体"/>
                <w:color w:val="auto"/>
                <w:lang w:val="en-US" w:eastAsia="zh-CN"/>
              </w:rPr>
            </w:pPr>
            <w:r>
              <w:rPr>
                <w:rFonts w:hint="eastAsia"/>
                <w:color w:val="auto"/>
                <w:lang w:val="en-US" w:eastAsia="zh-CN"/>
              </w:rPr>
              <w:t>/</w:t>
            </w:r>
          </w:p>
        </w:tc>
        <w:tc>
          <w:tcPr>
            <w:tcW w:w="980" w:type="pct"/>
            <w:vAlign w:val="center"/>
          </w:tcPr>
          <w:p>
            <w:pPr>
              <w:rPr>
                <w:color w:val="auto"/>
              </w:rPr>
            </w:pPr>
          </w:p>
        </w:tc>
        <w:tc>
          <w:tcPr>
            <w:tcW w:w="514" w:type="pct"/>
            <w:vAlign w:val="center"/>
          </w:tcPr>
          <w:p>
            <w:pPr>
              <w:rPr>
                <w:color w:val="auto"/>
              </w:rPr>
            </w:pPr>
          </w:p>
        </w:tc>
        <w:tc>
          <w:tcPr>
            <w:tcW w:w="526" w:type="pct"/>
            <w:vAlign w:val="center"/>
          </w:tcPr>
          <w:p>
            <w:pPr>
              <w:rPr>
                <w:color w:val="auto"/>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90" w:hRule="atLeast"/>
        </w:trPr>
        <w:tc>
          <w:tcPr>
            <w:tcW w:w="227" w:type="pct"/>
            <w:vAlign w:val="center"/>
          </w:tcPr>
          <w:p>
            <w:pPr>
              <w:jc w:val="center"/>
              <w:rPr>
                <w:rFonts w:hint="eastAsia" w:eastAsia="宋体"/>
                <w:color w:val="auto"/>
                <w:lang w:val="en-US" w:eastAsia="zh-CN"/>
              </w:rPr>
            </w:pPr>
            <w:r>
              <w:rPr>
                <w:rFonts w:hint="eastAsia"/>
                <w:color w:val="auto"/>
                <w:lang w:val="en-US" w:eastAsia="zh-CN"/>
              </w:rPr>
              <w:t>4</w:t>
            </w:r>
          </w:p>
        </w:tc>
        <w:tc>
          <w:tcPr>
            <w:tcW w:w="1040" w:type="pct"/>
            <w:vAlign w:val="center"/>
          </w:tcPr>
          <w:p>
            <w:pPr>
              <w:jc w:val="center"/>
              <w:rPr>
                <w:rFonts w:hint="eastAsia" w:ascii="宋体" w:hAnsi="宋体" w:eastAsia="宋体" w:cs="宋体"/>
                <w:b w:val="0"/>
                <w:bCs/>
                <w:color w:val="auto"/>
                <w:kern w:val="2"/>
                <w:sz w:val="21"/>
                <w:szCs w:val="21"/>
                <w:lang w:val="en-US" w:eastAsia="zh-CN" w:bidi="ar-SA"/>
              </w:rPr>
            </w:pPr>
            <w:r>
              <w:rPr>
                <w:rFonts w:hint="eastAsia" w:ascii="宋体" w:hAnsi="宋体" w:cs="宋体"/>
                <w:b w:val="0"/>
                <w:bCs/>
                <w:color w:val="auto"/>
                <w:sz w:val="21"/>
                <w:szCs w:val="21"/>
              </w:rPr>
              <w:t>包装和运输</w:t>
            </w:r>
          </w:p>
        </w:tc>
        <w:tc>
          <w:tcPr>
            <w:tcW w:w="1044" w:type="pct"/>
            <w:vAlign w:val="center"/>
          </w:tcPr>
          <w:p>
            <w:pPr>
              <w:jc w:val="center"/>
              <w:rPr>
                <w:rFonts w:hint="eastAsia" w:ascii="宋体" w:hAnsi="宋体" w:eastAsia="宋体" w:cs="Times New Roman"/>
                <w:color w:val="auto"/>
                <w:kern w:val="2"/>
                <w:sz w:val="21"/>
                <w:szCs w:val="21"/>
                <w:highlight w:val="none"/>
                <w:lang w:val="en-US" w:eastAsia="zh-CN" w:bidi="ar-SA"/>
              </w:rPr>
            </w:pPr>
          </w:p>
        </w:tc>
        <w:tc>
          <w:tcPr>
            <w:tcW w:w="666" w:type="pct"/>
            <w:vAlign w:val="center"/>
          </w:tcPr>
          <w:p>
            <w:pPr>
              <w:jc w:val="center"/>
              <w:rPr>
                <w:rFonts w:hint="eastAsia" w:eastAsia="宋体"/>
                <w:color w:val="auto"/>
                <w:lang w:val="en-US" w:eastAsia="zh-CN"/>
              </w:rPr>
            </w:pPr>
            <w:r>
              <w:rPr>
                <w:rFonts w:hint="eastAsia"/>
                <w:color w:val="auto"/>
                <w:lang w:val="en-US" w:eastAsia="zh-CN"/>
              </w:rPr>
              <w:t>/</w:t>
            </w:r>
          </w:p>
        </w:tc>
        <w:tc>
          <w:tcPr>
            <w:tcW w:w="980" w:type="pct"/>
            <w:tcBorders>
              <w:right w:val="single" w:color="auto" w:sz="4" w:space="0"/>
            </w:tcBorders>
            <w:vAlign w:val="center"/>
          </w:tcPr>
          <w:p>
            <w:pPr>
              <w:rPr>
                <w:color w:val="auto"/>
              </w:rPr>
            </w:pPr>
          </w:p>
        </w:tc>
        <w:tc>
          <w:tcPr>
            <w:tcW w:w="514" w:type="pct"/>
            <w:tcBorders>
              <w:left w:val="single" w:color="auto" w:sz="4" w:space="0"/>
            </w:tcBorders>
            <w:vAlign w:val="center"/>
          </w:tcPr>
          <w:p>
            <w:pPr>
              <w:rPr>
                <w:color w:val="auto"/>
              </w:rPr>
            </w:pPr>
          </w:p>
        </w:tc>
        <w:tc>
          <w:tcPr>
            <w:tcW w:w="526" w:type="pct"/>
            <w:tcBorders>
              <w:left w:val="single" w:color="auto" w:sz="4" w:space="0"/>
            </w:tcBorders>
            <w:vAlign w:val="center"/>
          </w:tcPr>
          <w:p>
            <w:pPr>
              <w:rPr>
                <w:color w:val="auto"/>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90" w:hRule="atLeast"/>
        </w:trPr>
        <w:tc>
          <w:tcPr>
            <w:tcW w:w="227" w:type="pct"/>
            <w:vAlign w:val="center"/>
          </w:tcPr>
          <w:p>
            <w:pPr>
              <w:jc w:val="center"/>
              <w:rPr>
                <w:rFonts w:hint="default"/>
                <w:color w:val="auto"/>
                <w:lang w:val="en-US" w:eastAsia="zh-CN"/>
              </w:rPr>
            </w:pPr>
            <w:r>
              <w:rPr>
                <w:rFonts w:hint="eastAsia"/>
                <w:color w:val="auto"/>
                <w:lang w:val="en-US" w:eastAsia="zh-CN"/>
              </w:rPr>
              <w:t>5</w:t>
            </w:r>
          </w:p>
        </w:tc>
        <w:tc>
          <w:tcPr>
            <w:tcW w:w="1040" w:type="pct"/>
            <w:vAlign w:val="center"/>
          </w:tcPr>
          <w:p>
            <w:pPr>
              <w:jc w:val="center"/>
              <w:rPr>
                <w:rFonts w:hint="eastAsia" w:ascii="宋体" w:hAnsi="宋体" w:eastAsia="宋体" w:cs="宋体"/>
                <w:b w:val="0"/>
                <w:bCs/>
                <w:color w:val="auto"/>
                <w:kern w:val="2"/>
                <w:sz w:val="21"/>
                <w:szCs w:val="21"/>
                <w:lang w:val="en-US" w:eastAsia="zh-CN" w:bidi="ar-SA"/>
              </w:rPr>
            </w:pPr>
            <w:r>
              <w:rPr>
                <w:rFonts w:hint="eastAsia" w:ascii="宋体" w:hAnsi="宋体" w:cs="宋体"/>
                <w:b w:val="0"/>
                <w:bCs/>
                <w:color w:val="auto"/>
                <w:sz w:val="21"/>
                <w:szCs w:val="21"/>
              </w:rPr>
              <w:t>售后服务</w:t>
            </w:r>
          </w:p>
        </w:tc>
        <w:tc>
          <w:tcPr>
            <w:tcW w:w="1044" w:type="pct"/>
            <w:vAlign w:val="center"/>
          </w:tcPr>
          <w:p>
            <w:pPr>
              <w:jc w:val="center"/>
              <w:rPr>
                <w:rFonts w:hint="eastAsia" w:ascii="宋体" w:hAnsi="宋体" w:eastAsia="宋体" w:cs="Times New Roman"/>
                <w:color w:val="auto"/>
                <w:kern w:val="2"/>
                <w:sz w:val="21"/>
                <w:szCs w:val="21"/>
                <w:highlight w:val="none"/>
                <w:lang w:val="en-US" w:eastAsia="zh-CN" w:bidi="ar-SA"/>
              </w:rPr>
            </w:pPr>
          </w:p>
        </w:tc>
        <w:tc>
          <w:tcPr>
            <w:tcW w:w="666" w:type="pct"/>
            <w:vAlign w:val="center"/>
          </w:tcPr>
          <w:p>
            <w:pPr>
              <w:jc w:val="center"/>
              <w:rPr>
                <w:rFonts w:hint="default"/>
                <w:color w:val="auto"/>
                <w:lang w:val="en-US" w:eastAsia="zh-CN"/>
              </w:rPr>
            </w:pPr>
            <w:r>
              <w:rPr>
                <w:rFonts w:hint="eastAsia"/>
                <w:color w:val="auto"/>
                <w:lang w:val="en-US" w:eastAsia="zh-CN"/>
              </w:rPr>
              <w:t>/</w:t>
            </w:r>
          </w:p>
        </w:tc>
        <w:tc>
          <w:tcPr>
            <w:tcW w:w="980" w:type="pct"/>
            <w:tcBorders>
              <w:right w:val="single" w:color="auto" w:sz="4" w:space="0"/>
            </w:tcBorders>
            <w:vAlign w:val="center"/>
          </w:tcPr>
          <w:p>
            <w:pPr>
              <w:rPr>
                <w:color w:val="auto"/>
              </w:rPr>
            </w:pPr>
          </w:p>
        </w:tc>
        <w:tc>
          <w:tcPr>
            <w:tcW w:w="514" w:type="pct"/>
            <w:tcBorders>
              <w:left w:val="single" w:color="auto" w:sz="4" w:space="0"/>
            </w:tcBorders>
            <w:vAlign w:val="center"/>
          </w:tcPr>
          <w:p>
            <w:pPr>
              <w:rPr>
                <w:color w:val="auto"/>
              </w:rPr>
            </w:pPr>
          </w:p>
        </w:tc>
        <w:tc>
          <w:tcPr>
            <w:tcW w:w="526" w:type="pct"/>
            <w:tcBorders>
              <w:left w:val="single" w:color="auto" w:sz="4" w:space="0"/>
            </w:tcBorders>
            <w:vAlign w:val="center"/>
          </w:tcPr>
          <w:p>
            <w:pPr>
              <w:rPr>
                <w:color w:val="auto"/>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90" w:hRule="atLeast"/>
        </w:trPr>
        <w:tc>
          <w:tcPr>
            <w:tcW w:w="227" w:type="pct"/>
            <w:vAlign w:val="center"/>
          </w:tcPr>
          <w:p>
            <w:pPr>
              <w:jc w:val="center"/>
              <w:rPr>
                <w:rFonts w:hint="default"/>
                <w:color w:val="auto"/>
                <w:lang w:val="en-US" w:eastAsia="zh-CN"/>
              </w:rPr>
            </w:pPr>
            <w:r>
              <w:rPr>
                <w:rFonts w:hint="eastAsia"/>
                <w:color w:val="auto"/>
                <w:lang w:val="en-US" w:eastAsia="zh-CN"/>
              </w:rPr>
              <w:t>6</w:t>
            </w:r>
          </w:p>
        </w:tc>
        <w:tc>
          <w:tcPr>
            <w:tcW w:w="1040" w:type="pct"/>
            <w:vAlign w:val="center"/>
          </w:tcPr>
          <w:p>
            <w:pPr>
              <w:jc w:val="center"/>
              <w:rPr>
                <w:rFonts w:hint="eastAsia" w:ascii="宋体" w:hAnsi="宋体" w:eastAsia="宋体" w:cs="宋体"/>
                <w:b w:val="0"/>
                <w:bCs/>
                <w:color w:val="auto"/>
                <w:kern w:val="2"/>
                <w:sz w:val="21"/>
                <w:szCs w:val="21"/>
                <w:lang w:val="en-US" w:eastAsia="zh-CN" w:bidi="ar-SA"/>
              </w:rPr>
            </w:pPr>
            <w:r>
              <w:rPr>
                <w:rFonts w:hint="eastAsia" w:ascii="宋体" w:hAnsi="宋体" w:cs="宋体"/>
                <w:b w:val="0"/>
                <w:bCs/>
                <w:color w:val="auto"/>
                <w:sz w:val="21"/>
                <w:szCs w:val="21"/>
              </w:rPr>
              <w:t>履约验收要求</w:t>
            </w:r>
          </w:p>
        </w:tc>
        <w:tc>
          <w:tcPr>
            <w:tcW w:w="1044" w:type="pct"/>
            <w:vAlign w:val="center"/>
          </w:tcPr>
          <w:p>
            <w:pPr>
              <w:jc w:val="center"/>
              <w:rPr>
                <w:rFonts w:hint="eastAsia" w:ascii="宋体" w:hAnsi="宋体" w:eastAsia="宋体" w:cs="Times New Roman"/>
                <w:color w:val="auto"/>
                <w:kern w:val="2"/>
                <w:sz w:val="21"/>
                <w:szCs w:val="21"/>
                <w:highlight w:val="none"/>
                <w:lang w:val="en-US" w:eastAsia="zh-CN" w:bidi="ar-SA"/>
              </w:rPr>
            </w:pPr>
          </w:p>
        </w:tc>
        <w:tc>
          <w:tcPr>
            <w:tcW w:w="666" w:type="pct"/>
            <w:vAlign w:val="center"/>
          </w:tcPr>
          <w:p>
            <w:pPr>
              <w:jc w:val="center"/>
              <w:rPr>
                <w:rFonts w:hint="default"/>
                <w:color w:val="auto"/>
                <w:lang w:val="en-US" w:eastAsia="zh-CN"/>
              </w:rPr>
            </w:pPr>
            <w:r>
              <w:rPr>
                <w:rFonts w:hint="eastAsia"/>
                <w:color w:val="auto"/>
                <w:lang w:val="en-US" w:eastAsia="zh-CN"/>
              </w:rPr>
              <w:t>/</w:t>
            </w:r>
          </w:p>
        </w:tc>
        <w:tc>
          <w:tcPr>
            <w:tcW w:w="980" w:type="pct"/>
            <w:tcBorders>
              <w:right w:val="single" w:color="auto" w:sz="4" w:space="0"/>
            </w:tcBorders>
            <w:vAlign w:val="center"/>
          </w:tcPr>
          <w:p>
            <w:pPr>
              <w:rPr>
                <w:color w:val="auto"/>
              </w:rPr>
            </w:pPr>
          </w:p>
        </w:tc>
        <w:tc>
          <w:tcPr>
            <w:tcW w:w="514" w:type="pct"/>
            <w:tcBorders>
              <w:left w:val="single" w:color="auto" w:sz="4" w:space="0"/>
            </w:tcBorders>
            <w:vAlign w:val="center"/>
          </w:tcPr>
          <w:p>
            <w:pPr>
              <w:rPr>
                <w:color w:val="auto"/>
              </w:rPr>
            </w:pPr>
          </w:p>
        </w:tc>
        <w:tc>
          <w:tcPr>
            <w:tcW w:w="526" w:type="pct"/>
            <w:tcBorders>
              <w:left w:val="single" w:color="auto" w:sz="4" w:space="0"/>
            </w:tcBorders>
            <w:vAlign w:val="center"/>
          </w:tcPr>
          <w:p>
            <w:pPr>
              <w:rPr>
                <w:color w:val="auto"/>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90" w:hRule="atLeast"/>
        </w:trPr>
        <w:tc>
          <w:tcPr>
            <w:tcW w:w="227" w:type="pct"/>
            <w:vAlign w:val="center"/>
          </w:tcPr>
          <w:p>
            <w:pPr>
              <w:jc w:val="center"/>
              <w:rPr>
                <w:rFonts w:hint="eastAsia"/>
                <w:color w:val="auto"/>
              </w:rPr>
            </w:pPr>
            <w:r>
              <w:rPr>
                <w:rFonts w:hint="eastAsia"/>
                <w:color w:val="auto"/>
              </w:rPr>
              <w:t>…</w:t>
            </w:r>
          </w:p>
        </w:tc>
        <w:tc>
          <w:tcPr>
            <w:tcW w:w="1040" w:type="pct"/>
            <w:vAlign w:val="center"/>
          </w:tcPr>
          <w:p>
            <w:pPr>
              <w:rPr>
                <w:rFonts w:ascii="Times New Roman" w:hAnsi="Times New Roman" w:eastAsia="宋体" w:cs="Times New Roman"/>
                <w:color w:val="auto"/>
                <w:kern w:val="2"/>
                <w:sz w:val="21"/>
                <w:szCs w:val="24"/>
                <w:lang w:val="en-US" w:eastAsia="zh-CN" w:bidi="ar-SA"/>
              </w:rPr>
            </w:pPr>
            <w:r>
              <w:rPr>
                <w:rFonts w:hint="eastAsia" w:cs="Times New Roman"/>
                <w:color w:val="auto"/>
                <w:kern w:val="2"/>
                <w:sz w:val="21"/>
                <w:szCs w:val="24"/>
                <w:lang w:val="en-US" w:eastAsia="zh-CN" w:bidi="ar-SA"/>
              </w:rPr>
              <w:t>（以上项目按询价通知书第二章《采购需求》逐项填列，本表可清除）</w:t>
            </w:r>
          </w:p>
        </w:tc>
        <w:tc>
          <w:tcPr>
            <w:tcW w:w="1044" w:type="pct"/>
            <w:vAlign w:val="center"/>
          </w:tcPr>
          <w:p>
            <w:pPr>
              <w:rPr>
                <w:color w:val="auto"/>
              </w:rPr>
            </w:pPr>
          </w:p>
        </w:tc>
        <w:tc>
          <w:tcPr>
            <w:tcW w:w="666" w:type="pct"/>
            <w:vAlign w:val="center"/>
          </w:tcPr>
          <w:p>
            <w:pPr>
              <w:rPr>
                <w:color w:val="auto"/>
              </w:rPr>
            </w:pPr>
          </w:p>
        </w:tc>
        <w:tc>
          <w:tcPr>
            <w:tcW w:w="980" w:type="pct"/>
            <w:tcBorders>
              <w:right w:val="single" w:color="auto" w:sz="4" w:space="0"/>
            </w:tcBorders>
            <w:vAlign w:val="center"/>
          </w:tcPr>
          <w:p>
            <w:pPr>
              <w:rPr>
                <w:color w:val="auto"/>
              </w:rPr>
            </w:pPr>
          </w:p>
        </w:tc>
        <w:tc>
          <w:tcPr>
            <w:tcW w:w="514" w:type="pct"/>
            <w:tcBorders>
              <w:left w:val="single" w:color="auto" w:sz="4" w:space="0"/>
            </w:tcBorders>
            <w:vAlign w:val="center"/>
          </w:tcPr>
          <w:p>
            <w:pPr>
              <w:rPr>
                <w:color w:val="auto"/>
              </w:rPr>
            </w:pPr>
          </w:p>
        </w:tc>
        <w:tc>
          <w:tcPr>
            <w:tcW w:w="526" w:type="pct"/>
            <w:tcBorders>
              <w:left w:val="single" w:color="auto" w:sz="4" w:space="0"/>
            </w:tcBorders>
            <w:vAlign w:val="center"/>
          </w:tcPr>
          <w:p>
            <w:pPr>
              <w:rPr>
                <w:color w:val="auto"/>
              </w:rPr>
            </w:pPr>
          </w:p>
        </w:tc>
      </w:tr>
    </w:tbl>
    <w:p>
      <w:pPr>
        <w:adjustRightInd w:val="0"/>
        <w:snapToGrid w:val="0"/>
        <w:spacing w:line="360" w:lineRule="exact"/>
        <w:rPr>
          <w:rFonts w:hint="eastAsia" w:ascii="宋体" w:hAnsi="宋体"/>
          <w:b/>
          <w:color w:val="auto"/>
          <w:szCs w:val="21"/>
        </w:rPr>
      </w:pPr>
    </w:p>
    <w:p>
      <w:pPr>
        <w:adjustRightInd w:val="0"/>
        <w:snapToGrid w:val="0"/>
        <w:spacing w:line="360" w:lineRule="exact"/>
        <w:rPr>
          <w:rFonts w:ascii="宋体" w:hAnsi="宋体"/>
          <w:b/>
          <w:color w:val="auto"/>
          <w:szCs w:val="21"/>
        </w:rPr>
      </w:pPr>
      <w:r>
        <w:rPr>
          <w:rFonts w:hint="eastAsia" w:ascii="宋体" w:hAnsi="宋体"/>
          <w:b/>
          <w:color w:val="auto"/>
          <w:szCs w:val="21"/>
        </w:rPr>
        <w:t>说明：</w:t>
      </w:r>
      <w:r>
        <w:rPr>
          <w:rFonts w:hint="eastAsia" w:hAnsi="宋体"/>
          <w:b/>
          <w:color w:val="auto"/>
        </w:rPr>
        <w:t>1、应写明</w:t>
      </w:r>
      <w:r>
        <w:rPr>
          <w:rFonts w:hint="eastAsia" w:hAnsi="宋体"/>
          <w:b/>
          <w:color w:val="auto"/>
          <w:lang w:val="en-US" w:eastAsia="zh-CN"/>
        </w:rPr>
        <w:t>询价</w:t>
      </w:r>
      <w:r>
        <w:rPr>
          <w:rFonts w:hint="eastAsia" w:ascii="宋体" w:hAnsi="宋体"/>
          <w:b/>
          <w:color w:val="auto"/>
          <w:szCs w:val="21"/>
        </w:rPr>
        <w:t>响应文件对</w:t>
      </w:r>
      <w:r>
        <w:rPr>
          <w:rFonts w:hint="eastAsia"/>
          <w:b/>
          <w:color w:val="auto"/>
        </w:rPr>
        <w:t>商务</w:t>
      </w:r>
      <w:r>
        <w:rPr>
          <w:rFonts w:hint="eastAsia" w:hAnsi="宋体"/>
          <w:b/>
          <w:color w:val="auto"/>
        </w:rPr>
        <w:t>与服务要求的</w:t>
      </w:r>
      <w:r>
        <w:rPr>
          <w:rFonts w:hint="eastAsia" w:ascii="宋体" w:hAnsi="宋体"/>
          <w:b/>
          <w:color w:val="auto"/>
          <w:szCs w:val="21"/>
        </w:rPr>
        <w:t>响应和偏离情况</w:t>
      </w:r>
      <w:r>
        <w:rPr>
          <w:rFonts w:hint="eastAsia"/>
          <w:b/>
          <w:bCs/>
          <w:color w:val="auto"/>
          <w:szCs w:val="21"/>
        </w:rPr>
        <w:t>；</w:t>
      </w:r>
    </w:p>
    <w:p>
      <w:pPr>
        <w:pStyle w:val="10"/>
        <w:spacing w:line="400" w:lineRule="exact"/>
        <w:rPr>
          <w:rFonts w:ascii="宋体" w:hAnsi="宋体" w:eastAsia="宋体"/>
          <w:b/>
          <w:color w:val="auto"/>
          <w:sz w:val="21"/>
          <w:szCs w:val="21"/>
        </w:rPr>
      </w:pPr>
      <w:r>
        <w:rPr>
          <w:rFonts w:hint="eastAsia" w:ascii="宋体" w:hAnsi="宋体" w:eastAsia="宋体"/>
          <w:b/>
          <w:color w:val="auto"/>
          <w:sz w:val="21"/>
          <w:szCs w:val="21"/>
        </w:rPr>
        <w:t>2、应对照</w:t>
      </w:r>
      <w:r>
        <w:rPr>
          <w:rFonts w:hint="eastAsia" w:ascii="宋体" w:hAnsi="宋体" w:eastAsia="宋体"/>
          <w:b/>
          <w:color w:val="auto"/>
          <w:sz w:val="21"/>
          <w:szCs w:val="21"/>
          <w:lang w:val="en-US" w:eastAsia="zh-CN"/>
        </w:rPr>
        <w:t>询价通知书</w:t>
      </w:r>
      <w:r>
        <w:rPr>
          <w:rFonts w:hint="eastAsia" w:ascii="宋体" w:hAnsi="宋体" w:eastAsia="宋体"/>
          <w:b/>
          <w:color w:val="auto"/>
          <w:sz w:val="21"/>
          <w:szCs w:val="21"/>
        </w:rPr>
        <w:t>“</w:t>
      </w:r>
      <w:r>
        <w:rPr>
          <w:rFonts w:hint="eastAsia" w:hAnsi="宋体"/>
          <w:b/>
          <w:color w:val="auto"/>
        </w:rPr>
        <w:t>第二章 采购需求</w:t>
      </w:r>
      <w:r>
        <w:rPr>
          <w:rFonts w:hint="eastAsia" w:ascii="宋体" w:hAnsi="宋体" w:eastAsia="宋体"/>
          <w:b/>
          <w:color w:val="auto"/>
          <w:sz w:val="21"/>
          <w:szCs w:val="21"/>
        </w:rPr>
        <w:t>”</w:t>
      </w:r>
      <w:r>
        <w:rPr>
          <w:rFonts w:hint="eastAsia" w:ascii="宋体" w:hAnsi="宋体" w:eastAsia="宋体"/>
          <w:b/>
          <w:color w:val="auto"/>
          <w:sz w:val="21"/>
          <w:szCs w:val="21"/>
          <w:lang w:eastAsia="zh-CN"/>
        </w:rPr>
        <w:t>中</w:t>
      </w:r>
      <w:r>
        <w:rPr>
          <w:rFonts w:hint="eastAsia" w:ascii="宋体" w:hAnsi="宋体" w:eastAsia="宋体"/>
          <w:b/>
          <w:color w:val="auto"/>
          <w:sz w:val="21"/>
          <w:szCs w:val="21"/>
        </w:rPr>
        <w:t>采购项目技术规格、参数及要求，逐条说明所提供货物和服务已对</w:t>
      </w:r>
      <w:r>
        <w:rPr>
          <w:rFonts w:hint="eastAsia" w:ascii="宋体" w:hAnsi="宋体" w:eastAsia="宋体"/>
          <w:b/>
          <w:color w:val="auto"/>
          <w:sz w:val="21"/>
          <w:szCs w:val="21"/>
          <w:lang w:val="en-US" w:eastAsia="zh-CN"/>
        </w:rPr>
        <w:t>询价通知书</w:t>
      </w:r>
      <w:r>
        <w:rPr>
          <w:rFonts w:hint="eastAsia" w:ascii="宋体" w:hAnsi="宋体" w:eastAsia="宋体"/>
          <w:b/>
          <w:color w:val="auto"/>
          <w:sz w:val="21"/>
          <w:szCs w:val="21"/>
        </w:rPr>
        <w:t>的商务、服务做出了实质性的响应，并申明商务、技术条文的响应和偏离</w:t>
      </w:r>
      <w:r>
        <w:rPr>
          <w:rFonts w:hint="eastAsia" w:ascii="宋体" w:hAnsi="宋体" w:eastAsia="宋体"/>
          <w:b/>
          <w:color w:val="auto"/>
          <w:sz w:val="21"/>
          <w:szCs w:val="21"/>
          <w:lang w:val="en-US" w:eastAsia="zh-CN"/>
        </w:rPr>
        <w:t>情况</w:t>
      </w:r>
      <w:r>
        <w:rPr>
          <w:rFonts w:hint="eastAsia" w:ascii="宋体" w:hAnsi="宋体" w:eastAsia="宋体"/>
          <w:b/>
          <w:color w:val="auto"/>
          <w:sz w:val="21"/>
          <w:szCs w:val="21"/>
        </w:rPr>
        <w:t>。如果仅注明“符合”、“满足”或简单复制</w:t>
      </w:r>
      <w:r>
        <w:rPr>
          <w:rFonts w:hint="eastAsia" w:ascii="宋体" w:hAnsi="宋体" w:eastAsia="宋体"/>
          <w:b/>
          <w:color w:val="auto"/>
          <w:sz w:val="21"/>
          <w:szCs w:val="21"/>
          <w:lang w:val="en-US" w:eastAsia="zh-CN"/>
        </w:rPr>
        <w:t>询价通知书的</w:t>
      </w:r>
      <w:r>
        <w:rPr>
          <w:rFonts w:hint="eastAsia" w:ascii="宋体" w:hAnsi="宋体" w:eastAsia="宋体"/>
          <w:b/>
          <w:color w:val="auto"/>
          <w:sz w:val="21"/>
          <w:szCs w:val="21"/>
        </w:rPr>
        <w:t>要求，将导致</w:t>
      </w:r>
      <w:r>
        <w:rPr>
          <w:rFonts w:hint="eastAsia" w:ascii="宋体" w:hAnsi="宋体" w:eastAsia="宋体"/>
          <w:b/>
          <w:color w:val="auto"/>
          <w:sz w:val="21"/>
          <w:szCs w:val="21"/>
          <w:lang w:val="en-US" w:eastAsia="zh-CN"/>
        </w:rPr>
        <w:t>响应文件</w:t>
      </w:r>
      <w:r>
        <w:rPr>
          <w:rFonts w:hint="eastAsia" w:ascii="宋体" w:hAnsi="宋体" w:eastAsia="宋体"/>
          <w:b/>
          <w:color w:val="auto"/>
          <w:sz w:val="21"/>
          <w:szCs w:val="21"/>
        </w:rPr>
        <w:t>被拒绝。特别对有具体商务、服务参数要求的，供应商必须提供对应的详细应答。</w:t>
      </w:r>
    </w:p>
    <w:p>
      <w:pPr>
        <w:pStyle w:val="10"/>
        <w:spacing w:line="360" w:lineRule="exact"/>
        <w:rPr>
          <w:rFonts w:hAnsi="宋体"/>
          <w:color w:val="auto"/>
        </w:rPr>
      </w:pPr>
    </w:p>
    <w:p>
      <w:pPr>
        <w:pStyle w:val="10"/>
        <w:spacing w:line="500" w:lineRule="exact"/>
        <w:ind w:firstLine="4200" w:firstLineChars="2000"/>
        <w:rPr>
          <w:rFonts w:hAnsi="宋体"/>
          <w:color w:val="auto"/>
          <w:u w:val="single"/>
        </w:rPr>
      </w:pPr>
      <w:r>
        <w:rPr>
          <w:rFonts w:hint="eastAsia" w:hAnsi="宋体"/>
          <w:color w:val="auto"/>
        </w:rPr>
        <w:t>法定代表人或委托代理人（签字</w:t>
      </w:r>
      <w:r>
        <w:rPr>
          <w:rFonts w:hint="eastAsia" w:hAnsi="宋体"/>
          <w:color w:val="auto"/>
          <w:lang w:val="en-US" w:eastAsia="zh-CN"/>
        </w:rPr>
        <w:t>或盖章</w:t>
      </w:r>
      <w:r>
        <w:rPr>
          <w:rFonts w:hint="eastAsia" w:hAnsi="宋体"/>
          <w:color w:val="auto"/>
        </w:rPr>
        <w:t>）:</w:t>
      </w:r>
      <w:r>
        <w:rPr>
          <w:rFonts w:hint="eastAsia" w:hAnsi="宋体"/>
          <w:color w:val="auto"/>
          <w:u w:val="single"/>
        </w:rPr>
        <w:t xml:space="preserve">            </w:t>
      </w:r>
    </w:p>
    <w:p>
      <w:pPr>
        <w:spacing w:line="500" w:lineRule="exact"/>
        <w:ind w:firstLine="4200" w:firstLineChars="2000"/>
        <w:rPr>
          <w:rFonts w:ascii="宋体" w:hAnsi="宋体" w:cs="Courier New"/>
          <w:color w:val="auto"/>
          <w:szCs w:val="21"/>
          <w:u w:val="single"/>
        </w:rPr>
      </w:pPr>
      <w:r>
        <w:rPr>
          <w:rFonts w:hint="eastAsia" w:ascii="宋体" w:hAnsi="宋体" w:cs="Courier New"/>
          <w:color w:val="auto"/>
          <w:szCs w:val="21"/>
        </w:rPr>
        <w:t>供应商名称（盖章）：</w:t>
      </w:r>
      <w:r>
        <w:rPr>
          <w:rFonts w:hint="eastAsia" w:ascii="宋体" w:hAnsi="宋体" w:cs="Courier New"/>
          <w:color w:val="auto"/>
          <w:szCs w:val="21"/>
          <w:u w:val="single"/>
        </w:rPr>
        <w:t xml:space="preserve">                     </w:t>
      </w:r>
    </w:p>
    <w:p>
      <w:pPr>
        <w:spacing w:line="520" w:lineRule="exact"/>
        <w:ind w:firstLine="4200" w:firstLineChars="2000"/>
        <w:jc w:val="left"/>
        <w:rPr>
          <w:rFonts w:hint="eastAsia" w:asciiTheme="majorEastAsia" w:hAnsiTheme="majorEastAsia" w:eastAsiaTheme="majorEastAsia"/>
          <w:b w:val="0"/>
          <w:bCs/>
          <w:color w:val="auto"/>
          <w:sz w:val="21"/>
          <w:szCs w:val="21"/>
          <w:lang w:val="en-US" w:eastAsia="zh-CN"/>
        </w:rPr>
      </w:pPr>
      <w:r>
        <w:rPr>
          <w:rFonts w:hint="eastAsia" w:asciiTheme="majorEastAsia" w:hAnsiTheme="majorEastAsia" w:eastAsiaTheme="majorEastAsia"/>
          <w:b w:val="0"/>
          <w:bCs/>
          <w:color w:val="auto"/>
          <w:sz w:val="21"/>
          <w:szCs w:val="21"/>
          <w:lang w:val="en-US" w:eastAsia="zh-CN"/>
        </w:rPr>
        <w:t xml:space="preserve">日期： </w:t>
      </w:r>
      <w:r>
        <w:rPr>
          <w:rFonts w:hint="eastAsia" w:asciiTheme="majorEastAsia" w:hAnsiTheme="majorEastAsia" w:eastAsiaTheme="majorEastAsia"/>
          <w:b w:val="0"/>
          <w:bCs/>
          <w:color w:val="auto"/>
          <w:sz w:val="21"/>
          <w:szCs w:val="21"/>
          <w:u w:val="single"/>
          <w:lang w:val="en-US" w:eastAsia="zh-CN"/>
        </w:rPr>
        <w:t xml:space="preserve">         </w:t>
      </w:r>
      <w:r>
        <w:rPr>
          <w:rFonts w:hint="eastAsia" w:asciiTheme="majorEastAsia" w:hAnsiTheme="majorEastAsia" w:eastAsiaTheme="majorEastAsia"/>
          <w:b w:val="0"/>
          <w:bCs/>
          <w:color w:val="auto"/>
          <w:sz w:val="21"/>
          <w:szCs w:val="21"/>
          <w:lang w:val="en-US" w:eastAsia="zh-CN"/>
        </w:rPr>
        <w:t xml:space="preserve">年 </w:t>
      </w:r>
      <w:r>
        <w:rPr>
          <w:rFonts w:hint="eastAsia" w:asciiTheme="majorEastAsia" w:hAnsiTheme="majorEastAsia" w:eastAsiaTheme="majorEastAsia"/>
          <w:b w:val="0"/>
          <w:bCs/>
          <w:color w:val="auto"/>
          <w:sz w:val="21"/>
          <w:szCs w:val="21"/>
          <w:u w:val="single"/>
          <w:lang w:val="en-US" w:eastAsia="zh-CN"/>
        </w:rPr>
        <w:t xml:space="preserve">         </w:t>
      </w:r>
      <w:r>
        <w:rPr>
          <w:rFonts w:hint="eastAsia" w:asciiTheme="majorEastAsia" w:hAnsiTheme="majorEastAsia" w:eastAsiaTheme="majorEastAsia"/>
          <w:b w:val="0"/>
          <w:bCs/>
          <w:color w:val="auto"/>
          <w:sz w:val="21"/>
          <w:szCs w:val="21"/>
          <w:lang w:val="en-US" w:eastAsia="zh-CN"/>
        </w:rPr>
        <w:t xml:space="preserve">月 </w:t>
      </w:r>
      <w:r>
        <w:rPr>
          <w:rFonts w:hint="eastAsia" w:asciiTheme="majorEastAsia" w:hAnsiTheme="majorEastAsia" w:eastAsiaTheme="majorEastAsia"/>
          <w:b w:val="0"/>
          <w:bCs/>
          <w:color w:val="auto"/>
          <w:sz w:val="21"/>
          <w:szCs w:val="21"/>
          <w:u w:val="single"/>
          <w:lang w:val="en-US" w:eastAsia="zh-CN"/>
        </w:rPr>
        <w:t xml:space="preserve">        </w:t>
      </w:r>
      <w:r>
        <w:rPr>
          <w:rFonts w:hint="eastAsia" w:asciiTheme="majorEastAsia" w:hAnsiTheme="majorEastAsia" w:eastAsiaTheme="majorEastAsia"/>
          <w:b w:val="0"/>
          <w:bCs/>
          <w:color w:val="auto"/>
          <w:sz w:val="21"/>
          <w:szCs w:val="21"/>
          <w:lang w:val="en-US" w:eastAsia="zh-CN"/>
        </w:rPr>
        <w:t>日</w:t>
      </w:r>
    </w:p>
    <w:p>
      <w:pPr>
        <w:spacing w:line="520" w:lineRule="exact"/>
        <w:jc w:val="left"/>
        <w:rPr>
          <w:rFonts w:hint="eastAsia" w:ascii="宋体" w:hAnsi="宋体" w:eastAsia="宋体" w:cs="Times New Roman"/>
          <w:b/>
          <w:color w:val="auto"/>
          <w:sz w:val="28"/>
          <w:szCs w:val="28"/>
          <w:lang w:eastAsia="zh-CN"/>
        </w:rPr>
      </w:pPr>
      <w:r>
        <w:rPr>
          <w:rFonts w:hint="eastAsia" w:asciiTheme="majorEastAsia" w:hAnsiTheme="majorEastAsia" w:eastAsiaTheme="majorEastAsia"/>
          <w:b/>
          <w:color w:val="auto"/>
          <w:sz w:val="24"/>
        </w:rPr>
        <w:t xml:space="preserve">      </w:t>
      </w:r>
      <w:r>
        <w:rPr>
          <w:rFonts w:hint="eastAsia" w:ascii="宋体" w:hAnsi="宋体" w:eastAsia="宋体" w:cs="Times New Roman"/>
          <w:b/>
          <w:color w:val="auto"/>
          <w:sz w:val="28"/>
          <w:szCs w:val="28"/>
          <w:lang w:eastAsia="zh-CN"/>
        </w:rPr>
        <w:t>附件</w:t>
      </w:r>
      <w:r>
        <w:rPr>
          <w:rFonts w:hint="eastAsia" w:ascii="宋体" w:hAnsi="宋体" w:eastAsia="宋体" w:cs="Times New Roman"/>
          <w:b/>
          <w:color w:val="auto"/>
          <w:sz w:val="28"/>
          <w:szCs w:val="28"/>
          <w:lang w:val="en-US" w:eastAsia="zh-CN"/>
        </w:rPr>
        <w:t>三</w:t>
      </w:r>
    </w:p>
    <w:p>
      <w:pPr>
        <w:spacing w:line="300" w:lineRule="auto"/>
        <w:rPr>
          <w:rFonts w:ascii="宋体" w:hAnsi="宋体"/>
          <w:b/>
          <w:color w:val="auto"/>
          <w:szCs w:val="21"/>
        </w:rPr>
      </w:pPr>
    </w:p>
    <w:p>
      <w:pPr>
        <w:pStyle w:val="10"/>
        <w:spacing w:line="440" w:lineRule="exact"/>
        <w:jc w:val="center"/>
        <w:rPr>
          <w:rFonts w:ascii="方正小标宋简体" w:hAnsi="方正小标宋简体" w:eastAsia="方正小标宋简体" w:cs="方正小标宋简体"/>
          <w:bCs/>
          <w:color w:val="auto"/>
          <w:sz w:val="32"/>
          <w:szCs w:val="32"/>
        </w:rPr>
      </w:pPr>
      <w:r>
        <w:rPr>
          <w:rFonts w:hint="eastAsia" w:ascii="方正小标宋简体" w:hAnsi="方正小标宋简体" w:eastAsia="方正小标宋简体" w:cs="方正小标宋简体"/>
          <w:bCs/>
          <w:color w:val="auto"/>
          <w:sz w:val="32"/>
          <w:szCs w:val="32"/>
        </w:rPr>
        <w:t>法定代表人身份证明书（格式）</w:t>
      </w:r>
    </w:p>
    <w:p>
      <w:pPr>
        <w:pStyle w:val="10"/>
        <w:spacing w:line="460" w:lineRule="exact"/>
        <w:ind w:firstLine="542" w:firstLineChars="257"/>
        <w:jc w:val="center"/>
        <w:rPr>
          <w:b/>
          <w:color w:val="auto"/>
        </w:rPr>
      </w:pPr>
    </w:p>
    <w:p>
      <w:pPr>
        <w:spacing w:line="500" w:lineRule="exact"/>
        <w:rPr>
          <w:rFonts w:ascii="仿宋" w:hAnsi="仿宋" w:eastAsia="仿宋" w:cs="仿宋"/>
          <w:color w:val="auto"/>
          <w:szCs w:val="21"/>
        </w:rPr>
      </w:pPr>
      <w:r>
        <w:rPr>
          <w:rFonts w:hint="eastAsia" w:ascii="仿宋" w:hAnsi="仿宋" w:eastAsia="仿宋" w:cs="仿宋"/>
          <w:color w:val="auto"/>
          <w:szCs w:val="21"/>
        </w:rPr>
        <w:t>竞 标 人：</w:t>
      </w:r>
      <w:r>
        <w:rPr>
          <w:rFonts w:hint="eastAsia" w:ascii="仿宋" w:hAnsi="仿宋" w:eastAsia="仿宋" w:cs="仿宋"/>
          <w:color w:val="auto"/>
          <w:szCs w:val="21"/>
          <w:u w:val="single"/>
        </w:rPr>
        <w:t xml:space="preserve">                                                        </w:t>
      </w:r>
    </w:p>
    <w:p>
      <w:pPr>
        <w:spacing w:line="500" w:lineRule="exact"/>
        <w:rPr>
          <w:rFonts w:ascii="仿宋" w:hAnsi="仿宋" w:eastAsia="仿宋" w:cs="仿宋"/>
          <w:color w:val="auto"/>
          <w:szCs w:val="21"/>
        </w:rPr>
      </w:pPr>
      <w:r>
        <w:rPr>
          <w:rFonts w:hint="eastAsia" w:ascii="仿宋" w:hAnsi="仿宋" w:eastAsia="仿宋" w:cs="仿宋"/>
          <w:color w:val="auto"/>
          <w:szCs w:val="21"/>
        </w:rPr>
        <w:t>单位性质：</w:t>
      </w:r>
      <w:r>
        <w:rPr>
          <w:rFonts w:hint="eastAsia" w:ascii="仿宋" w:hAnsi="仿宋" w:eastAsia="仿宋" w:cs="仿宋"/>
          <w:color w:val="auto"/>
          <w:szCs w:val="21"/>
          <w:u w:val="single"/>
        </w:rPr>
        <w:t xml:space="preserve">                                                        </w:t>
      </w:r>
    </w:p>
    <w:p>
      <w:pPr>
        <w:spacing w:line="500" w:lineRule="exact"/>
        <w:rPr>
          <w:rFonts w:ascii="仿宋" w:hAnsi="仿宋" w:eastAsia="仿宋" w:cs="仿宋"/>
          <w:color w:val="auto"/>
          <w:szCs w:val="21"/>
        </w:rPr>
      </w:pPr>
      <w:r>
        <w:rPr>
          <w:rFonts w:hint="eastAsia" w:ascii="仿宋" w:hAnsi="仿宋" w:eastAsia="仿宋" w:cs="仿宋"/>
          <w:color w:val="auto"/>
          <w:szCs w:val="21"/>
        </w:rPr>
        <w:t>地    址：</w:t>
      </w:r>
      <w:r>
        <w:rPr>
          <w:rFonts w:hint="eastAsia" w:ascii="仿宋" w:hAnsi="仿宋" w:eastAsia="仿宋" w:cs="仿宋"/>
          <w:color w:val="auto"/>
          <w:szCs w:val="21"/>
          <w:u w:val="single"/>
        </w:rPr>
        <w:t xml:space="preserve">                                                        </w:t>
      </w:r>
    </w:p>
    <w:p>
      <w:pPr>
        <w:spacing w:line="500" w:lineRule="exact"/>
        <w:rPr>
          <w:rFonts w:ascii="仿宋" w:hAnsi="仿宋" w:eastAsia="仿宋" w:cs="仿宋"/>
          <w:color w:val="auto"/>
          <w:szCs w:val="21"/>
        </w:rPr>
      </w:pPr>
      <w:r>
        <w:rPr>
          <w:rFonts w:hint="eastAsia" w:ascii="仿宋" w:hAnsi="仿宋" w:eastAsia="仿宋" w:cs="仿宋"/>
          <w:color w:val="auto"/>
          <w:szCs w:val="21"/>
        </w:rPr>
        <w:t>成立时间：</w:t>
      </w:r>
      <w:r>
        <w:rPr>
          <w:rFonts w:hint="eastAsia" w:ascii="仿宋" w:hAnsi="仿宋" w:eastAsia="仿宋" w:cs="仿宋"/>
          <w:color w:val="auto"/>
          <w:szCs w:val="21"/>
          <w:u w:val="single"/>
        </w:rPr>
        <w:t xml:space="preserve">                 </w:t>
      </w:r>
      <w:r>
        <w:rPr>
          <w:rFonts w:hint="eastAsia" w:ascii="仿宋" w:hAnsi="仿宋" w:eastAsia="仿宋" w:cs="仿宋"/>
          <w:color w:val="auto"/>
          <w:szCs w:val="21"/>
        </w:rPr>
        <w:t>年</w:t>
      </w:r>
      <w:r>
        <w:rPr>
          <w:rFonts w:hint="eastAsia" w:ascii="仿宋" w:hAnsi="仿宋" w:eastAsia="仿宋" w:cs="仿宋"/>
          <w:color w:val="auto"/>
          <w:szCs w:val="21"/>
          <w:u w:val="single"/>
        </w:rPr>
        <w:t xml:space="preserve">              </w:t>
      </w:r>
      <w:r>
        <w:rPr>
          <w:rFonts w:hint="eastAsia" w:ascii="仿宋" w:hAnsi="仿宋" w:eastAsia="仿宋" w:cs="仿宋"/>
          <w:color w:val="auto"/>
          <w:szCs w:val="21"/>
        </w:rPr>
        <w:t>月</w:t>
      </w:r>
      <w:r>
        <w:rPr>
          <w:rFonts w:hint="eastAsia" w:ascii="仿宋" w:hAnsi="仿宋" w:eastAsia="仿宋" w:cs="仿宋"/>
          <w:color w:val="auto"/>
          <w:szCs w:val="21"/>
          <w:u w:val="single"/>
        </w:rPr>
        <w:t xml:space="preserve">              </w:t>
      </w:r>
      <w:r>
        <w:rPr>
          <w:rFonts w:hint="eastAsia" w:ascii="仿宋" w:hAnsi="仿宋" w:eastAsia="仿宋" w:cs="仿宋"/>
          <w:color w:val="auto"/>
          <w:szCs w:val="21"/>
        </w:rPr>
        <w:t>日</w:t>
      </w:r>
    </w:p>
    <w:p>
      <w:pPr>
        <w:spacing w:line="500" w:lineRule="exact"/>
        <w:rPr>
          <w:rFonts w:ascii="仿宋" w:hAnsi="仿宋" w:eastAsia="仿宋" w:cs="仿宋"/>
          <w:color w:val="auto"/>
          <w:szCs w:val="21"/>
        </w:rPr>
      </w:pPr>
      <w:r>
        <w:rPr>
          <w:rFonts w:hint="eastAsia" w:ascii="仿宋" w:hAnsi="仿宋" w:eastAsia="仿宋" w:cs="仿宋"/>
          <w:color w:val="auto"/>
          <w:szCs w:val="21"/>
        </w:rPr>
        <w:t>经营期限：</w:t>
      </w:r>
      <w:r>
        <w:rPr>
          <w:rFonts w:hint="eastAsia" w:ascii="仿宋" w:hAnsi="仿宋" w:eastAsia="仿宋" w:cs="仿宋"/>
          <w:color w:val="auto"/>
          <w:szCs w:val="21"/>
          <w:u w:val="single"/>
        </w:rPr>
        <w:t xml:space="preserve">                                                        </w:t>
      </w:r>
    </w:p>
    <w:p>
      <w:pPr>
        <w:spacing w:line="500" w:lineRule="exact"/>
        <w:rPr>
          <w:rFonts w:ascii="仿宋" w:hAnsi="仿宋" w:eastAsia="仿宋" w:cs="仿宋"/>
          <w:color w:val="auto"/>
          <w:szCs w:val="21"/>
        </w:rPr>
      </w:pPr>
      <w:r>
        <w:rPr>
          <w:rFonts w:hint="eastAsia" w:ascii="仿宋" w:hAnsi="仿宋" w:eastAsia="仿宋" w:cs="仿宋"/>
          <w:color w:val="auto"/>
          <w:szCs w:val="21"/>
        </w:rPr>
        <w:t>姓    名：</w:t>
      </w:r>
      <w:r>
        <w:rPr>
          <w:rFonts w:hint="eastAsia" w:ascii="仿宋" w:hAnsi="仿宋" w:eastAsia="仿宋" w:cs="仿宋"/>
          <w:color w:val="auto"/>
          <w:szCs w:val="21"/>
          <w:u w:val="single"/>
        </w:rPr>
        <w:t xml:space="preserve">                          </w:t>
      </w:r>
      <w:r>
        <w:rPr>
          <w:rFonts w:hint="eastAsia" w:ascii="仿宋" w:hAnsi="仿宋" w:eastAsia="仿宋" w:cs="仿宋"/>
          <w:color w:val="auto"/>
          <w:szCs w:val="21"/>
        </w:rPr>
        <w:t>性      别：</w:t>
      </w:r>
      <w:r>
        <w:rPr>
          <w:rFonts w:hint="eastAsia" w:ascii="仿宋" w:hAnsi="仿宋" w:eastAsia="仿宋" w:cs="仿宋"/>
          <w:color w:val="auto"/>
          <w:szCs w:val="21"/>
          <w:u w:val="single"/>
        </w:rPr>
        <w:t xml:space="preserve">                </w:t>
      </w:r>
    </w:p>
    <w:p>
      <w:pPr>
        <w:spacing w:line="500" w:lineRule="exact"/>
        <w:rPr>
          <w:rFonts w:ascii="仿宋" w:hAnsi="仿宋" w:eastAsia="仿宋" w:cs="仿宋"/>
          <w:color w:val="auto"/>
          <w:szCs w:val="21"/>
          <w:u w:val="single"/>
        </w:rPr>
      </w:pPr>
      <w:r>
        <w:rPr>
          <w:rFonts w:hint="eastAsia" w:ascii="仿宋" w:hAnsi="仿宋" w:eastAsia="仿宋" w:cs="仿宋"/>
          <w:color w:val="auto"/>
          <w:szCs w:val="21"/>
        </w:rPr>
        <w:t>年    龄：</w:t>
      </w:r>
      <w:r>
        <w:rPr>
          <w:rFonts w:hint="eastAsia" w:ascii="仿宋" w:hAnsi="仿宋" w:eastAsia="仿宋" w:cs="仿宋"/>
          <w:color w:val="auto"/>
          <w:szCs w:val="21"/>
          <w:u w:val="single"/>
        </w:rPr>
        <w:t xml:space="preserve">                          </w:t>
      </w:r>
      <w:r>
        <w:rPr>
          <w:rFonts w:hint="eastAsia" w:ascii="仿宋" w:hAnsi="仿宋" w:eastAsia="仿宋" w:cs="仿宋"/>
          <w:color w:val="auto"/>
          <w:szCs w:val="21"/>
        </w:rPr>
        <w:t>职      务：</w:t>
      </w:r>
      <w:r>
        <w:rPr>
          <w:rFonts w:hint="eastAsia" w:ascii="仿宋" w:hAnsi="仿宋" w:eastAsia="仿宋" w:cs="仿宋"/>
          <w:color w:val="auto"/>
          <w:szCs w:val="21"/>
          <w:u w:val="single"/>
        </w:rPr>
        <w:t xml:space="preserve">                </w:t>
      </w:r>
    </w:p>
    <w:p>
      <w:pPr>
        <w:spacing w:line="500" w:lineRule="exact"/>
        <w:rPr>
          <w:rFonts w:ascii="仿宋" w:hAnsi="仿宋" w:eastAsia="仿宋" w:cs="仿宋"/>
          <w:color w:val="auto"/>
          <w:szCs w:val="21"/>
        </w:rPr>
      </w:pPr>
      <w:r>
        <w:rPr>
          <w:rFonts w:hint="eastAsia" w:ascii="仿宋" w:hAnsi="仿宋" w:eastAsia="仿宋" w:cs="仿宋"/>
          <w:color w:val="auto"/>
          <w:szCs w:val="21"/>
        </w:rPr>
        <w:t>身份证号码：</w:t>
      </w:r>
      <w:r>
        <w:rPr>
          <w:rFonts w:hint="eastAsia" w:ascii="仿宋" w:hAnsi="仿宋" w:eastAsia="仿宋" w:cs="仿宋"/>
          <w:color w:val="auto"/>
          <w:szCs w:val="21"/>
          <w:u w:val="single"/>
        </w:rPr>
        <w:t xml:space="preserve">                                 </w:t>
      </w:r>
    </w:p>
    <w:p>
      <w:pPr>
        <w:spacing w:line="500" w:lineRule="exact"/>
        <w:rPr>
          <w:rFonts w:ascii="仿宋" w:hAnsi="仿宋" w:eastAsia="仿宋" w:cs="仿宋"/>
          <w:color w:val="auto"/>
          <w:szCs w:val="21"/>
        </w:rPr>
      </w:pPr>
      <w:r>
        <w:rPr>
          <w:rFonts w:hint="eastAsia" w:ascii="仿宋" w:hAnsi="仿宋" w:eastAsia="仿宋" w:cs="仿宋"/>
          <w:color w:val="auto"/>
          <w:szCs w:val="21"/>
        </w:rPr>
        <w:t>系</w:t>
      </w:r>
      <w:r>
        <w:rPr>
          <w:rFonts w:hint="eastAsia" w:ascii="仿宋" w:hAnsi="仿宋" w:eastAsia="仿宋" w:cs="仿宋"/>
          <w:color w:val="auto"/>
          <w:szCs w:val="21"/>
          <w:u w:val="single"/>
        </w:rPr>
        <w:t xml:space="preserve">                                                 </w:t>
      </w:r>
      <w:r>
        <w:rPr>
          <w:rFonts w:hint="eastAsia" w:ascii="仿宋" w:hAnsi="仿宋" w:eastAsia="仿宋" w:cs="仿宋"/>
          <w:color w:val="auto"/>
          <w:szCs w:val="21"/>
        </w:rPr>
        <w:t>（供应商名称）的法定代表人。</w:t>
      </w:r>
    </w:p>
    <w:p>
      <w:pPr>
        <w:pStyle w:val="10"/>
        <w:spacing w:line="460" w:lineRule="exact"/>
        <w:ind w:firstLine="539" w:firstLineChars="257"/>
        <w:rPr>
          <w:rFonts w:ascii="仿宋" w:hAnsi="仿宋" w:eastAsia="仿宋" w:cs="仿宋"/>
          <w:color w:val="auto"/>
        </w:rPr>
      </w:pPr>
      <w:r>
        <w:rPr>
          <w:rFonts w:hint="eastAsia" w:ascii="仿宋" w:hAnsi="仿宋" w:eastAsia="仿宋" w:cs="仿宋"/>
          <w:color w:val="auto"/>
        </w:rPr>
        <w:t>特此证明。</w:t>
      </w:r>
    </w:p>
    <w:p>
      <w:pPr>
        <w:pStyle w:val="10"/>
        <w:spacing w:line="460" w:lineRule="exact"/>
        <w:ind w:firstLine="539" w:firstLineChars="257"/>
        <w:rPr>
          <w:rFonts w:ascii="仿宋" w:hAnsi="仿宋" w:eastAsia="仿宋" w:cs="仿宋"/>
          <w:color w:val="auto"/>
        </w:rPr>
      </w:pPr>
    </w:p>
    <w:p>
      <w:pPr>
        <w:pStyle w:val="10"/>
        <w:spacing w:line="460" w:lineRule="exact"/>
        <w:ind w:firstLine="539" w:firstLineChars="257"/>
        <w:rPr>
          <w:rFonts w:ascii="仿宋" w:hAnsi="仿宋" w:eastAsia="仿宋" w:cs="仿宋"/>
          <w:color w:val="auto"/>
        </w:rPr>
      </w:pPr>
      <w:r>
        <w:rPr>
          <w:rFonts w:hint="eastAsia" w:ascii="仿宋" w:hAnsi="仿宋" w:eastAsia="仿宋" w:cs="仿宋"/>
          <w:color w:val="auto"/>
        </w:rPr>
        <w:t>附：法定代表人有效的身份证正反面复印件，并加盖公章。</w:t>
      </w:r>
    </w:p>
    <w:p>
      <w:pPr>
        <w:pStyle w:val="10"/>
        <w:spacing w:line="460" w:lineRule="exact"/>
        <w:ind w:firstLine="539" w:firstLineChars="257"/>
        <w:rPr>
          <w:rFonts w:ascii="仿宋" w:hAnsi="仿宋" w:eastAsia="仿宋" w:cs="仿宋"/>
          <w:color w:val="auto"/>
        </w:rPr>
      </w:pPr>
    </w:p>
    <w:tbl>
      <w:tblPr>
        <w:tblStyle w:val="17"/>
        <w:tblW w:w="0" w:type="auto"/>
        <w:tblInd w:w="5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0" w:hRule="atLeast"/>
        </w:trPr>
        <w:tc>
          <w:tcPr>
            <w:tcW w:w="8760" w:type="dxa"/>
          </w:tcPr>
          <w:p>
            <w:pPr>
              <w:pStyle w:val="10"/>
              <w:spacing w:before="120" w:line="360" w:lineRule="auto"/>
              <w:rPr>
                <w:rFonts w:ascii="仿宋" w:hAnsi="仿宋" w:eastAsia="仿宋" w:cs="仿宋"/>
                <w:b/>
                <w:bCs/>
                <w:color w:val="auto"/>
                <w:sz w:val="24"/>
                <w:szCs w:val="24"/>
              </w:rPr>
            </w:pPr>
            <w:r>
              <w:rPr>
                <w:rFonts w:hint="eastAsia" w:ascii="仿宋" w:hAnsi="仿宋" w:eastAsia="仿宋" w:cs="仿宋"/>
                <w:b/>
                <w:bCs/>
                <w:color w:val="auto"/>
                <w:sz w:val="24"/>
                <w:szCs w:val="24"/>
              </w:rPr>
              <w:t>身份证正反面复印件</w:t>
            </w:r>
          </w:p>
          <w:p>
            <w:pPr>
              <w:pStyle w:val="10"/>
              <w:spacing w:before="120" w:line="360" w:lineRule="auto"/>
              <w:ind w:firstLine="420"/>
              <w:rPr>
                <w:rFonts w:hAnsi="宋体"/>
                <w:color w:val="auto"/>
              </w:rPr>
            </w:pPr>
          </w:p>
          <w:p>
            <w:pPr>
              <w:pStyle w:val="10"/>
              <w:spacing w:before="120" w:line="360" w:lineRule="auto"/>
              <w:ind w:firstLine="420"/>
              <w:rPr>
                <w:rFonts w:hAnsi="宋体"/>
                <w:color w:val="auto"/>
              </w:rPr>
            </w:pPr>
          </w:p>
          <w:p>
            <w:pPr>
              <w:pStyle w:val="10"/>
              <w:spacing w:before="120" w:line="360" w:lineRule="auto"/>
              <w:ind w:firstLine="420"/>
              <w:rPr>
                <w:rFonts w:hAnsi="宋体"/>
                <w:color w:val="auto"/>
              </w:rPr>
            </w:pPr>
          </w:p>
          <w:p>
            <w:pPr>
              <w:pStyle w:val="10"/>
              <w:spacing w:before="120" w:line="360" w:lineRule="auto"/>
              <w:ind w:firstLine="420"/>
              <w:rPr>
                <w:rFonts w:hAnsi="宋体"/>
                <w:color w:val="auto"/>
              </w:rPr>
            </w:pPr>
          </w:p>
        </w:tc>
      </w:tr>
    </w:tbl>
    <w:p>
      <w:pPr>
        <w:pStyle w:val="10"/>
        <w:wordWrap w:val="0"/>
        <w:spacing w:line="460" w:lineRule="exact"/>
        <w:ind w:firstLine="539" w:firstLineChars="257"/>
        <w:jc w:val="right"/>
        <w:rPr>
          <w:rFonts w:ascii="仿宋" w:hAnsi="仿宋" w:eastAsia="仿宋" w:cs="仿宋"/>
          <w:color w:val="auto"/>
        </w:rPr>
      </w:pPr>
      <w:r>
        <w:rPr>
          <w:rFonts w:hint="eastAsia" w:ascii="仿宋" w:hAnsi="仿宋" w:eastAsia="仿宋" w:cs="仿宋"/>
          <w:color w:val="auto"/>
        </w:rPr>
        <w:t>供应商：（盖单位公章）</w:t>
      </w:r>
      <w:r>
        <w:rPr>
          <w:rFonts w:hint="eastAsia" w:ascii="仿宋" w:hAnsi="仿宋" w:eastAsia="仿宋" w:cs="仿宋"/>
          <w:color w:val="auto"/>
          <w:u w:val="single"/>
        </w:rPr>
        <w:t xml:space="preserve">                     </w:t>
      </w:r>
    </w:p>
    <w:p>
      <w:pPr>
        <w:pStyle w:val="10"/>
        <w:spacing w:line="460" w:lineRule="exact"/>
        <w:ind w:firstLine="539" w:firstLineChars="257"/>
        <w:rPr>
          <w:rFonts w:ascii="仿宋" w:hAnsi="仿宋" w:eastAsia="仿宋" w:cs="仿宋"/>
          <w:color w:val="auto"/>
        </w:rPr>
      </w:pPr>
    </w:p>
    <w:p>
      <w:pPr>
        <w:pStyle w:val="10"/>
        <w:spacing w:line="460" w:lineRule="exact"/>
        <w:ind w:firstLine="525" w:firstLineChars="250"/>
        <w:jc w:val="right"/>
        <w:rPr>
          <w:rFonts w:ascii="仿宋" w:hAnsi="仿宋" w:eastAsia="仿宋" w:cs="仿宋"/>
          <w:color w:val="auto"/>
        </w:rPr>
      </w:pPr>
      <w:r>
        <w:rPr>
          <w:rFonts w:hint="eastAsia" w:ascii="仿宋" w:hAnsi="仿宋" w:eastAsia="仿宋" w:cs="仿宋"/>
          <w:color w:val="auto"/>
        </w:rPr>
        <w:t>日期：   年    月    日</w:t>
      </w:r>
    </w:p>
    <w:p>
      <w:pPr>
        <w:pStyle w:val="10"/>
        <w:spacing w:line="460" w:lineRule="exact"/>
        <w:rPr>
          <w:color w:val="auto"/>
        </w:rPr>
      </w:pPr>
    </w:p>
    <w:p>
      <w:pPr>
        <w:pStyle w:val="10"/>
        <w:spacing w:line="460" w:lineRule="exact"/>
        <w:rPr>
          <w:color w:val="auto"/>
        </w:rPr>
      </w:pPr>
    </w:p>
    <w:p>
      <w:pPr>
        <w:pStyle w:val="15"/>
        <w:ind w:left="980" w:hanging="560"/>
        <w:rPr>
          <w:color w:val="auto"/>
          <w:highlight w:val="yellow"/>
        </w:rPr>
      </w:pPr>
    </w:p>
    <w:p>
      <w:pPr>
        <w:pStyle w:val="15"/>
        <w:ind w:left="980" w:hanging="560"/>
        <w:rPr>
          <w:rFonts w:hint="eastAsia" w:eastAsia="宋体"/>
          <w:b/>
          <w:bCs/>
          <w:color w:val="auto"/>
          <w:highlight w:val="none"/>
          <w:lang w:eastAsia="zh-CN"/>
        </w:rPr>
      </w:pPr>
      <w:r>
        <w:rPr>
          <w:rFonts w:hint="eastAsia"/>
          <w:b/>
          <w:bCs/>
          <w:color w:val="auto"/>
          <w:highlight w:val="none"/>
          <w:lang w:eastAsia="zh-CN"/>
        </w:rPr>
        <w:t>附件</w:t>
      </w:r>
      <w:r>
        <w:rPr>
          <w:rFonts w:hint="eastAsia"/>
          <w:b/>
          <w:bCs/>
          <w:color w:val="auto"/>
          <w:highlight w:val="none"/>
          <w:lang w:val="en-US" w:eastAsia="zh-CN"/>
        </w:rPr>
        <w:t>四</w:t>
      </w:r>
    </w:p>
    <w:p>
      <w:pPr>
        <w:adjustRightInd w:val="0"/>
        <w:snapToGrid w:val="0"/>
        <w:spacing w:line="300" w:lineRule="auto"/>
        <w:jc w:val="center"/>
        <w:rPr>
          <w:rFonts w:ascii="宋体" w:hAnsi="宋体"/>
          <w:b/>
          <w:color w:val="auto"/>
          <w:sz w:val="32"/>
          <w:szCs w:val="32"/>
        </w:rPr>
      </w:pPr>
      <w:r>
        <w:rPr>
          <w:rFonts w:hint="eastAsia" w:ascii="宋体" w:hAnsi="宋体"/>
          <w:b/>
          <w:color w:val="auto"/>
          <w:sz w:val="32"/>
          <w:szCs w:val="32"/>
        </w:rPr>
        <w:t>法定代表人授权书</w:t>
      </w:r>
    </w:p>
    <w:p>
      <w:pPr>
        <w:adjustRightInd w:val="0"/>
        <w:snapToGrid w:val="0"/>
        <w:spacing w:line="300" w:lineRule="auto"/>
        <w:rPr>
          <w:rFonts w:ascii="宋体" w:hAnsi="宋体"/>
          <w:color w:val="auto"/>
          <w:szCs w:val="21"/>
          <w:highlight w:val="yellow"/>
        </w:rPr>
      </w:pPr>
    </w:p>
    <w:p>
      <w:pPr>
        <w:snapToGrid w:val="0"/>
        <w:spacing w:before="156" w:beforeLines="50" w:after="50"/>
        <w:rPr>
          <w:rFonts w:ascii="仿宋" w:hAnsi="仿宋" w:eastAsia="仿宋" w:cs="仿宋"/>
          <w:b/>
          <w:bCs/>
          <w:color w:val="auto"/>
          <w:sz w:val="24"/>
          <w:szCs w:val="20"/>
        </w:rPr>
      </w:pPr>
      <w:r>
        <w:rPr>
          <w:rFonts w:hint="eastAsia" w:ascii="仿宋" w:hAnsi="仿宋" w:eastAsia="仿宋" w:cs="仿宋"/>
          <w:bCs/>
          <w:color w:val="auto"/>
          <w:sz w:val="24"/>
        </w:rPr>
        <w:t>致：</w:t>
      </w:r>
      <w:r>
        <w:rPr>
          <w:rFonts w:hint="eastAsia" w:ascii="仿宋" w:hAnsi="仿宋" w:eastAsia="仿宋" w:cs="仿宋"/>
          <w:color w:val="auto"/>
          <w:sz w:val="24"/>
          <w:lang w:val="en-US" w:eastAsia="zh-CN"/>
        </w:rPr>
        <w:t xml:space="preserve"> </w:t>
      </w:r>
      <w:r>
        <w:rPr>
          <w:rFonts w:hint="eastAsia" w:ascii="仿宋" w:hAnsi="仿宋" w:eastAsia="仿宋" w:cs="仿宋"/>
          <w:color w:val="auto"/>
          <w:sz w:val="24"/>
          <w:u w:val="single"/>
          <w:lang w:val="en-US" w:eastAsia="zh-CN"/>
        </w:rPr>
        <w:t xml:space="preserve">                   </w:t>
      </w:r>
      <w:r>
        <w:rPr>
          <w:rFonts w:hint="eastAsia" w:ascii="仿宋" w:hAnsi="仿宋" w:eastAsia="仿宋" w:cs="仿宋"/>
          <w:color w:val="auto"/>
          <w:sz w:val="24"/>
        </w:rPr>
        <w:t>（采购人名称）</w:t>
      </w:r>
      <w:r>
        <w:rPr>
          <w:rFonts w:hint="eastAsia" w:ascii="仿宋" w:hAnsi="仿宋" w:eastAsia="仿宋" w:cs="仿宋"/>
          <w:b/>
          <w:bCs/>
          <w:color w:val="auto"/>
          <w:sz w:val="24"/>
        </w:rPr>
        <w:t xml:space="preserve"> </w:t>
      </w:r>
      <w:r>
        <w:rPr>
          <w:rFonts w:hint="eastAsia" w:ascii="仿宋" w:hAnsi="仿宋" w:eastAsia="仿宋" w:cs="仿宋"/>
          <w:color w:val="auto"/>
          <w:sz w:val="24"/>
        </w:rPr>
        <w:t>：</w:t>
      </w:r>
    </w:p>
    <w:p>
      <w:pPr>
        <w:snapToGrid w:val="0"/>
        <w:spacing w:before="156" w:beforeLines="50" w:after="50"/>
        <w:ind w:firstLine="566" w:firstLineChars="236"/>
        <w:rPr>
          <w:rFonts w:ascii="仿宋" w:hAnsi="仿宋" w:eastAsia="仿宋" w:cs="仿宋"/>
          <w:color w:val="auto"/>
          <w:sz w:val="24"/>
          <w:u w:val="single"/>
        </w:rPr>
      </w:pPr>
      <w:r>
        <w:rPr>
          <w:rFonts w:hint="eastAsia" w:ascii="仿宋" w:hAnsi="仿宋" w:eastAsia="仿宋" w:cs="仿宋"/>
          <w:color w:val="auto"/>
          <w:sz w:val="24"/>
        </w:rPr>
        <w:t>我</w:t>
      </w:r>
      <w:r>
        <w:rPr>
          <w:rFonts w:hint="eastAsia" w:ascii="仿宋" w:hAnsi="仿宋" w:eastAsia="仿宋" w:cs="仿宋"/>
          <w:color w:val="auto"/>
          <w:sz w:val="24"/>
          <w:lang w:val="en-US" w:eastAsia="zh-CN"/>
        </w:rPr>
        <w:t xml:space="preserve"> </w:t>
      </w:r>
      <w:r>
        <w:rPr>
          <w:rFonts w:hint="eastAsia" w:ascii="仿宋" w:hAnsi="仿宋" w:eastAsia="仿宋" w:cs="仿宋"/>
          <w:color w:val="auto"/>
          <w:sz w:val="24"/>
          <w:u w:val="single"/>
          <w:lang w:val="en-US" w:eastAsia="zh-CN"/>
        </w:rPr>
        <w:t xml:space="preserve">                </w:t>
      </w:r>
      <w:r>
        <w:rPr>
          <w:rFonts w:hint="eastAsia" w:ascii="仿宋" w:hAnsi="仿宋" w:eastAsia="仿宋" w:cs="仿宋"/>
          <w:color w:val="auto"/>
          <w:sz w:val="24"/>
        </w:rPr>
        <w:t>（姓名）系</w:t>
      </w:r>
      <w:r>
        <w:rPr>
          <w:rFonts w:hint="eastAsia" w:ascii="仿宋" w:hAnsi="仿宋" w:eastAsia="仿宋" w:cs="仿宋"/>
          <w:color w:val="auto"/>
          <w:sz w:val="24"/>
          <w:lang w:val="en-US" w:eastAsia="zh-CN"/>
        </w:rPr>
        <w:t xml:space="preserve"> </w:t>
      </w:r>
      <w:r>
        <w:rPr>
          <w:rFonts w:hint="eastAsia" w:ascii="仿宋" w:hAnsi="仿宋" w:eastAsia="仿宋" w:cs="仿宋"/>
          <w:color w:val="auto"/>
          <w:sz w:val="24"/>
          <w:u w:val="single"/>
          <w:lang w:val="en-US" w:eastAsia="zh-CN"/>
        </w:rPr>
        <w:t xml:space="preserve">               </w:t>
      </w:r>
      <w:r>
        <w:rPr>
          <w:rFonts w:hint="eastAsia" w:ascii="仿宋" w:hAnsi="仿宋" w:eastAsia="仿宋" w:cs="仿宋"/>
          <w:color w:val="auto"/>
          <w:sz w:val="24"/>
        </w:rPr>
        <w:t xml:space="preserve">（供应商名称）的法定代表人，现授权委托本单位在职职工 </w:t>
      </w:r>
      <w:r>
        <w:rPr>
          <w:rFonts w:hint="eastAsia" w:ascii="仿宋" w:hAnsi="仿宋" w:eastAsia="仿宋" w:cs="仿宋"/>
          <w:color w:val="auto"/>
          <w:sz w:val="24"/>
          <w:u w:val="single"/>
        </w:rPr>
        <w:t xml:space="preserve">            </w:t>
      </w:r>
      <w:r>
        <w:rPr>
          <w:rFonts w:hint="eastAsia" w:ascii="仿宋" w:hAnsi="仿宋" w:eastAsia="仿宋" w:cs="仿宋"/>
          <w:color w:val="auto"/>
          <w:sz w:val="24"/>
        </w:rPr>
        <w:t>（姓名）以我方的名义参加</w:t>
      </w:r>
      <w:r>
        <w:rPr>
          <w:rFonts w:hint="eastAsia" w:ascii="仿宋" w:hAnsi="仿宋" w:eastAsia="仿宋" w:cs="仿宋"/>
          <w:color w:val="auto"/>
          <w:sz w:val="24"/>
          <w:u w:val="single"/>
        </w:rPr>
        <w:t xml:space="preserve">         </w:t>
      </w:r>
    </w:p>
    <w:p>
      <w:pPr>
        <w:snapToGrid w:val="0"/>
        <w:spacing w:before="156" w:beforeLines="50" w:after="50"/>
        <w:rPr>
          <w:rFonts w:ascii="仿宋" w:hAnsi="仿宋" w:eastAsia="仿宋" w:cs="仿宋"/>
          <w:color w:val="auto"/>
          <w:sz w:val="24"/>
          <w:szCs w:val="20"/>
        </w:rPr>
      </w:pPr>
      <w:r>
        <w:rPr>
          <w:rFonts w:hint="eastAsia" w:ascii="仿宋" w:hAnsi="仿宋" w:eastAsia="仿宋" w:cs="仿宋"/>
          <w:color w:val="auto"/>
          <w:sz w:val="24"/>
        </w:rPr>
        <w:t>项目的竞标活动，并代表我方全权办理针对上述项目的竞标、开标、评标、签约等具体事务和签署相关文件。</w:t>
      </w:r>
    </w:p>
    <w:p>
      <w:pPr>
        <w:snapToGrid w:val="0"/>
        <w:spacing w:before="156" w:beforeLines="50" w:after="50"/>
        <w:rPr>
          <w:rFonts w:ascii="仿宋" w:hAnsi="仿宋" w:eastAsia="仿宋" w:cs="仿宋"/>
          <w:color w:val="auto"/>
          <w:sz w:val="24"/>
          <w:szCs w:val="20"/>
        </w:rPr>
      </w:pPr>
      <w:r>
        <w:rPr>
          <w:rFonts w:hint="eastAsia" w:ascii="仿宋" w:hAnsi="仿宋" w:eastAsia="仿宋" w:cs="仿宋"/>
          <w:color w:val="auto"/>
          <w:sz w:val="24"/>
        </w:rPr>
        <w:t xml:space="preserve">    我方对被授权人的签字事项负全部责任。</w:t>
      </w:r>
    </w:p>
    <w:p>
      <w:pPr>
        <w:snapToGrid w:val="0"/>
        <w:spacing w:before="156" w:beforeLines="50" w:after="50"/>
        <w:ind w:firstLine="480"/>
        <w:rPr>
          <w:rFonts w:ascii="仿宋" w:hAnsi="仿宋" w:eastAsia="仿宋" w:cs="仿宋"/>
          <w:color w:val="auto"/>
          <w:sz w:val="24"/>
          <w:szCs w:val="20"/>
        </w:rPr>
      </w:pPr>
      <w:r>
        <w:rPr>
          <w:rFonts w:hint="eastAsia" w:ascii="仿宋" w:hAnsi="仿宋" w:eastAsia="仿宋" w:cs="仿宋"/>
          <w:color w:val="auto"/>
          <w:sz w:val="24"/>
          <w:u w:val="single"/>
        </w:rPr>
        <w:t>在撤销授权的书面通知以前，本授权书一直有效。</w:t>
      </w:r>
      <w:r>
        <w:rPr>
          <w:rFonts w:hint="eastAsia" w:ascii="仿宋" w:hAnsi="仿宋" w:eastAsia="仿宋" w:cs="仿宋"/>
          <w:color w:val="auto"/>
          <w:sz w:val="24"/>
        </w:rPr>
        <w:t>被授权人在授权书有效期内签署的所有文件不因授权的撤销而失效。</w:t>
      </w:r>
    </w:p>
    <w:p>
      <w:pPr>
        <w:snapToGrid w:val="0"/>
        <w:spacing w:before="156" w:beforeLines="50" w:after="50"/>
        <w:ind w:firstLine="480"/>
        <w:rPr>
          <w:rFonts w:ascii="仿宋" w:hAnsi="仿宋" w:eastAsia="仿宋" w:cs="仿宋"/>
          <w:color w:val="auto"/>
          <w:sz w:val="24"/>
        </w:rPr>
      </w:pPr>
      <w:r>
        <w:rPr>
          <w:rFonts w:hint="eastAsia" w:ascii="仿宋" w:hAnsi="仿宋" w:eastAsia="仿宋" w:cs="仿宋"/>
          <w:color w:val="auto"/>
          <w:sz w:val="24"/>
        </w:rPr>
        <w:t>被授权人无转委托权，特此委托。</w:t>
      </w:r>
    </w:p>
    <w:p>
      <w:pPr>
        <w:snapToGrid w:val="0"/>
        <w:spacing w:before="156" w:beforeLines="50" w:after="50"/>
        <w:ind w:firstLine="480"/>
        <w:rPr>
          <w:rFonts w:ascii="仿宋" w:hAnsi="仿宋" w:eastAsia="仿宋" w:cs="仿宋"/>
          <w:color w:val="auto"/>
          <w:sz w:val="24"/>
          <w:szCs w:val="20"/>
        </w:rPr>
      </w:pPr>
      <w:r>
        <w:rPr>
          <w:rFonts w:hint="eastAsia" w:ascii="仿宋" w:hAnsi="仿宋" w:eastAsia="仿宋" w:cs="仿宋"/>
          <w:color w:val="auto"/>
          <w:sz w:val="24"/>
        </w:rPr>
        <w:t>附：法定代表人身份证明书、法定代表人有效的身份证正反面复印件及被授权人有效的身份证正反面复印件。</w:t>
      </w:r>
    </w:p>
    <w:p>
      <w:pPr>
        <w:snapToGrid w:val="0"/>
        <w:spacing w:before="156" w:beforeLines="50" w:after="50"/>
        <w:rPr>
          <w:rFonts w:ascii="仿宋" w:hAnsi="仿宋" w:eastAsia="仿宋" w:cs="仿宋"/>
          <w:color w:val="auto"/>
          <w:sz w:val="24"/>
          <w:szCs w:val="20"/>
        </w:rPr>
      </w:pPr>
    </w:p>
    <w:p>
      <w:pPr>
        <w:snapToGrid w:val="0"/>
        <w:spacing w:before="156" w:beforeLines="50" w:after="50"/>
        <w:rPr>
          <w:rFonts w:ascii="仿宋" w:hAnsi="仿宋" w:eastAsia="仿宋" w:cs="仿宋"/>
          <w:color w:val="auto"/>
          <w:sz w:val="24"/>
          <w:u w:val="single"/>
        </w:rPr>
      </w:pPr>
      <w:r>
        <w:rPr>
          <w:rFonts w:hint="eastAsia" w:ascii="仿宋" w:hAnsi="仿宋" w:eastAsia="仿宋" w:cs="仿宋"/>
          <w:color w:val="auto"/>
          <w:sz w:val="24"/>
        </w:rPr>
        <w:t>被授权人签字：</w:t>
      </w:r>
      <w:r>
        <w:rPr>
          <w:rFonts w:hint="eastAsia" w:ascii="仿宋" w:hAnsi="仿宋" w:eastAsia="仿宋" w:cs="仿宋"/>
          <w:color w:val="auto"/>
          <w:sz w:val="24"/>
          <w:u w:val="single"/>
        </w:rPr>
        <w:t xml:space="preserve">               </w:t>
      </w:r>
      <w:r>
        <w:rPr>
          <w:rFonts w:hint="eastAsia" w:ascii="仿宋" w:hAnsi="仿宋" w:eastAsia="仿宋" w:cs="仿宋"/>
          <w:color w:val="auto"/>
          <w:sz w:val="24"/>
        </w:rPr>
        <w:t xml:space="preserve">            法定代表人签字：</w:t>
      </w:r>
      <w:r>
        <w:rPr>
          <w:rFonts w:hint="eastAsia" w:ascii="仿宋" w:hAnsi="仿宋" w:eastAsia="仿宋" w:cs="仿宋"/>
          <w:color w:val="auto"/>
          <w:sz w:val="24"/>
          <w:u w:val="single"/>
        </w:rPr>
        <w:t xml:space="preserve">              </w:t>
      </w:r>
    </w:p>
    <w:p>
      <w:pPr>
        <w:snapToGrid w:val="0"/>
        <w:spacing w:before="156" w:beforeLines="50" w:after="50"/>
        <w:rPr>
          <w:rFonts w:ascii="仿宋" w:hAnsi="仿宋" w:eastAsia="仿宋" w:cs="仿宋"/>
          <w:color w:val="auto"/>
          <w:sz w:val="24"/>
          <w:szCs w:val="20"/>
        </w:rPr>
      </w:pPr>
      <w:r>
        <w:rPr>
          <w:rFonts w:hint="eastAsia" w:ascii="仿宋" w:hAnsi="仿宋" w:eastAsia="仿宋" w:cs="仿宋"/>
          <w:color w:val="auto"/>
          <w:sz w:val="24"/>
        </w:rPr>
        <w:t>所在部门职务：</w:t>
      </w:r>
      <w:r>
        <w:rPr>
          <w:rFonts w:hint="eastAsia" w:ascii="仿宋" w:hAnsi="仿宋" w:eastAsia="仿宋" w:cs="仿宋"/>
          <w:color w:val="auto"/>
          <w:sz w:val="24"/>
          <w:u w:val="single"/>
        </w:rPr>
        <w:t xml:space="preserve">               </w:t>
      </w:r>
      <w:r>
        <w:rPr>
          <w:rFonts w:hint="eastAsia" w:ascii="仿宋" w:hAnsi="仿宋" w:eastAsia="仿宋" w:cs="仿宋"/>
          <w:color w:val="auto"/>
          <w:sz w:val="24"/>
        </w:rPr>
        <w:t xml:space="preserve">                      职务：</w:t>
      </w:r>
      <w:r>
        <w:rPr>
          <w:rFonts w:hint="eastAsia" w:ascii="仿宋" w:hAnsi="仿宋" w:eastAsia="仿宋" w:cs="仿宋"/>
          <w:color w:val="auto"/>
          <w:sz w:val="24"/>
          <w:u w:val="single"/>
        </w:rPr>
        <w:t xml:space="preserve">                  </w:t>
      </w:r>
    </w:p>
    <w:p>
      <w:pPr>
        <w:snapToGrid w:val="0"/>
        <w:spacing w:before="156" w:beforeLines="50" w:after="50"/>
        <w:rPr>
          <w:rFonts w:ascii="仿宋" w:hAnsi="仿宋" w:eastAsia="仿宋" w:cs="仿宋"/>
          <w:color w:val="auto"/>
          <w:sz w:val="24"/>
          <w:szCs w:val="20"/>
        </w:rPr>
      </w:pPr>
      <w:r>
        <w:rPr>
          <w:rFonts w:hint="eastAsia" w:ascii="仿宋" w:hAnsi="仿宋" w:eastAsia="仿宋" w:cs="仿宋"/>
          <w:color w:val="auto"/>
          <w:sz w:val="24"/>
        </w:rPr>
        <w:t>被授权人身份证号码：</w:t>
      </w:r>
      <w:r>
        <w:rPr>
          <w:rFonts w:hint="eastAsia" w:ascii="仿宋" w:hAnsi="仿宋" w:eastAsia="仿宋" w:cs="仿宋"/>
          <w:color w:val="auto"/>
          <w:sz w:val="24"/>
          <w:u w:val="single"/>
        </w:rPr>
        <w:t xml:space="preserve">                             </w:t>
      </w:r>
      <w:r>
        <w:rPr>
          <w:rFonts w:hint="eastAsia" w:ascii="仿宋" w:hAnsi="仿宋" w:eastAsia="仿宋" w:cs="仿宋"/>
          <w:color w:val="auto"/>
          <w:sz w:val="24"/>
        </w:rPr>
        <w:t xml:space="preserve"> </w:t>
      </w:r>
    </w:p>
    <w:p>
      <w:pPr>
        <w:snapToGrid w:val="0"/>
        <w:spacing w:before="156" w:beforeLines="50" w:after="50"/>
        <w:jc w:val="center"/>
        <w:rPr>
          <w:rFonts w:ascii="仿宋" w:hAnsi="仿宋" w:eastAsia="仿宋" w:cs="仿宋"/>
          <w:color w:val="auto"/>
          <w:sz w:val="24"/>
          <w:szCs w:val="20"/>
        </w:rPr>
      </w:pPr>
      <w:r>
        <w:rPr>
          <w:rFonts w:hint="eastAsia" w:ascii="仿宋" w:hAnsi="仿宋" w:eastAsia="仿宋" w:cs="仿宋"/>
          <w:color w:val="auto"/>
          <w:sz w:val="24"/>
        </w:rPr>
        <w:t xml:space="preserve">                                                供应商公章：</w:t>
      </w:r>
    </w:p>
    <w:p>
      <w:pPr>
        <w:autoSpaceDE w:val="0"/>
        <w:autoSpaceDN w:val="0"/>
        <w:spacing w:line="300" w:lineRule="auto"/>
        <w:ind w:left="480" w:hanging="480"/>
        <w:rPr>
          <w:rFonts w:ascii="仿宋" w:hAnsi="仿宋" w:eastAsia="仿宋" w:cs="仿宋"/>
          <w:color w:val="auto"/>
          <w:szCs w:val="21"/>
        </w:rPr>
      </w:pPr>
      <w:r>
        <w:rPr>
          <w:rFonts w:hint="eastAsia" w:ascii="仿宋" w:hAnsi="仿宋" w:eastAsia="仿宋" w:cs="仿宋"/>
          <w:color w:val="auto"/>
          <w:sz w:val="24"/>
        </w:rPr>
        <w:t xml:space="preserve">                                              年    月    日</w:t>
      </w:r>
    </w:p>
    <w:p>
      <w:pPr>
        <w:autoSpaceDE w:val="0"/>
        <w:autoSpaceDN w:val="0"/>
        <w:spacing w:line="300" w:lineRule="auto"/>
        <w:ind w:left="480" w:hanging="480"/>
        <w:rPr>
          <w:rFonts w:ascii="宋体" w:hAnsi="宋体"/>
          <w:color w:val="auto"/>
          <w:szCs w:val="21"/>
          <w:highlight w:val="yellow"/>
        </w:rPr>
      </w:pPr>
    </w:p>
    <w:p>
      <w:pPr>
        <w:autoSpaceDE w:val="0"/>
        <w:autoSpaceDN w:val="0"/>
        <w:spacing w:line="300" w:lineRule="auto"/>
        <w:ind w:left="480" w:hanging="480"/>
        <w:rPr>
          <w:rFonts w:ascii="宋体" w:hAnsi="宋体"/>
          <w:color w:val="auto"/>
          <w:szCs w:val="21"/>
          <w:highlight w:val="yellow"/>
        </w:rPr>
      </w:pPr>
    </w:p>
    <w:tbl>
      <w:tblPr>
        <w:tblStyle w:val="17"/>
        <w:tblW w:w="0" w:type="auto"/>
        <w:tblInd w:w="5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0" w:hRule="atLeast"/>
        </w:trPr>
        <w:tc>
          <w:tcPr>
            <w:tcW w:w="8760" w:type="dxa"/>
          </w:tcPr>
          <w:p>
            <w:pPr>
              <w:pStyle w:val="10"/>
              <w:spacing w:before="120" w:line="360" w:lineRule="auto"/>
              <w:rPr>
                <w:rFonts w:ascii="仿宋" w:hAnsi="仿宋" w:eastAsia="仿宋" w:cs="仿宋"/>
                <w:b/>
                <w:bCs/>
                <w:color w:val="auto"/>
                <w:sz w:val="24"/>
                <w:szCs w:val="24"/>
              </w:rPr>
            </w:pPr>
            <w:r>
              <w:rPr>
                <w:rFonts w:hint="eastAsia" w:ascii="仿宋" w:hAnsi="仿宋" w:eastAsia="仿宋" w:cs="仿宋"/>
                <w:b/>
                <w:bCs/>
                <w:color w:val="auto"/>
                <w:sz w:val="24"/>
                <w:szCs w:val="24"/>
              </w:rPr>
              <w:t>附法定代表人以及被授权人身份证正反面复印件</w:t>
            </w:r>
          </w:p>
          <w:p>
            <w:pPr>
              <w:pStyle w:val="10"/>
              <w:spacing w:before="120" w:line="360" w:lineRule="auto"/>
              <w:ind w:firstLine="420"/>
              <w:rPr>
                <w:rFonts w:hAnsi="宋体"/>
                <w:color w:val="auto"/>
              </w:rPr>
            </w:pPr>
          </w:p>
          <w:p>
            <w:pPr>
              <w:pStyle w:val="10"/>
              <w:spacing w:before="120" w:line="360" w:lineRule="auto"/>
              <w:ind w:firstLine="420"/>
              <w:rPr>
                <w:rFonts w:hAnsi="宋体"/>
                <w:color w:val="auto"/>
              </w:rPr>
            </w:pPr>
          </w:p>
          <w:p>
            <w:pPr>
              <w:pStyle w:val="10"/>
              <w:spacing w:before="120" w:line="360" w:lineRule="auto"/>
              <w:ind w:firstLine="420"/>
              <w:rPr>
                <w:rFonts w:hAnsi="宋体"/>
                <w:color w:val="auto"/>
              </w:rPr>
            </w:pPr>
          </w:p>
          <w:p>
            <w:pPr>
              <w:pStyle w:val="10"/>
              <w:spacing w:before="120" w:line="360" w:lineRule="auto"/>
              <w:ind w:firstLine="420"/>
              <w:rPr>
                <w:rFonts w:hAnsi="宋体"/>
                <w:color w:val="auto"/>
              </w:rPr>
            </w:pPr>
          </w:p>
        </w:tc>
      </w:tr>
    </w:tbl>
    <w:p>
      <w:pPr>
        <w:wordWrap w:val="0"/>
        <w:spacing w:line="500" w:lineRule="exact"/>
        <w:ind w:firstLine="0" w:firstLineChars="0"/>
        <w:jc w:val="both"/>
        <w:rPr>
          <w:rFonts w:asciiTheme="majorEastAsia" w:hAnsiTheme="majorEastAsia" w:eastAsiaTheme="majorEastAsia"/>
          <w:color w:val="auto"/>
          <w:sz w:val="28"/>
        </w:rPr>
      </w:pPr>
      <w:r>
        <w:rPr>
          <w:rFonts w:ascii="宋体" w:hAnsi="宋体"/>
          <w:b/>
          <w:color w:val="auto"/>
          <w:sz w:val="24"/>
          <w:highlight w:val="yellow"/>
        </w:rPr>
        <w:br w:type="page"/>
      </w:r>
    </w:p>
    <w:p>
      <w:pPr>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附件五</w:t>
      </w:r>
    </w:p>
    <w:p>
      <w:pPr>
        <w:rPr>
          <w:rFonts w:hint="eastAsia" w:ascii="宋体" w:hAnsi="宋体" w:eastAsia="宋体" w:cs="宋体"/>
          <w:color w:val="auto"/>
          <w:sz w:val="32"/>
          <w:szCs w:val="32"/>
        </w:rPr>
      </w:pPr>
      <w:r>
        <w:rPr>
          <w:rFonts w:hint="eastAsia" w:ascii="宋体" w:hAnsi="宋体" w:eastAsia="宋体" w:cs="宋体"/>
          <w:b/>
          <w:bCs/>
          <w:color w:val="auto"/>
          <w:sz w:val="32"/>
          <w:szCs w:val="32"/>
        </w:rPr>
        <w:t>有效的主体资格证明文件复印件：</w:t>
      </w:r>
    </w:p>
    <w:p>
      <w:pPr>
        <w:rPr>
          <w:rFonts w:hint="eastAsia" w:ascii="宋体" w:hAnsi="宋体" w:eastAsia="宋体" w:cs="宋体"/>
          <w:color w:val="auto"/>
          <w:sz w:val="24"/>
          <w:szCs w:val="24"/>
        </w:rPr>
      </w:pPr>
      <w:r>
        <w:rPr>
          <w:rFonts w:hint="eastAsia" w:ascii="宋体" w:hAnsi="宋体" w:eastAsia="宋体" w:cs="宋体"/>
          <w:color w:val="auto"/>
          <w:sz w:val="24"/>
          <w:szCs w:val="24"/>
        </w:rPr>
        <w:t xml:space="preserve">①供应商有效的“主体资格证明文件”复印件（如营业执照、事业单位法人证书、执业许可证、自然人身份证等）；[必须提供] </w:t>
      </w:r>
    </w:p>
    <w:p>
      <w:pPr>
        <w:spacing w:line="240" w:lineRule="auto"/>
        <w:rPr>
          <w:rFonts w:hint="eastAsia" w:ascii="Times New Roman" w:hAnsi="Times New Roman" w:eastAsia="宋体" w:cs="Times New Roman"/>
          <w:color w:val="0000FF"/>
          <w:kern w:val="2"/>
          <w:sz w:val="28"/>
          <w:szCs w:val="24"/>
          <w:lang w:val="en-US" w:eastAsia="zh-CN" w:bidi="ar-SA"/>
        </w:rPr>
      </w:pPr>
      <w:r>
        <w:rPr>
          <w:rFonts w:hint="eastAsia" w:ascii="宋体" w:hAnsi="宋体" w:eastAsia="宋体" w:cs="宋体"/>
          <w:color w:val="auto"/>
          <w:sz w:val="24"/>
          <w:szCs w:val="24"/>
        </w:rPr>
        <w:t>②</w:t>
      </w:r>
      <w:r>
        <w:rPr>
          <w:rFonts w:hint="eastAsia" w:ascii="Times New Roman" w:hAnsi="Times New Roman" w:eastAsia="宋体" w:cs="Times New Roman"/>
          <w:color w:val="0000FF"/>
          <w:kern w:val="2"/>
          <w:sz w:val="28"/>
          <w:szCs w:val="24"/>
          <w:lang w:val="en-US" w:eastAsia="zh-CN" w:bidi="ar-SA"/>
        </w:rPr>
        <w:t xml:space="preserve">供应商直接控股股东信息表；[必须提供] </w:t>
      </w:r>
    </w:p>
    <w:p>
      <w:pPr>
        <w:spacing w:line="360" w:lineRule="auto"/>
        <w:contextualSpacing/>
        <w:jc w:val="center"/>
        <w:rPr>
          <w:rFonts w:hint="eastAsia" w:ascii="宋体" w:hAnsi="宋体"/>
          <w:b/>
          <w:color w:val="auto"/>
          <w:sz w:val="24"/>
        </w:rPr>
      </w:pPr>
    </w:p>
    <w:tbl>
      <w:tblPr>
        <w:tblStyle w:val="17"/>
        <w:tblW w:w="0" w:type="auto"/>
        <w:jc w:val="center"/>
        <w:shd w:val="clear" w:color="auto" w:fill="FBFBFB"/>
        <w:tblLayout w:type="fixed"/>
        <w:tblCellMar>
          <w:top w:w="0" w:type="dxa"/>
          <w:left w:w="0" w:type="dxa"/>
          <w:bottom w:w="0" w:type="dxa"/>
          <w:right w:w="0" w:type="dxa"/>
        </w:tblCellMar>
      </w:tblPr>
      <w:tblGrid>
        <w:gridCol w:w="880"/>
        <w:gridCol w:w="2655"/>
        <w:gridCol w:w="1455"/>
        <w:gridCol w:w="4287"/>
        <w:gridCol w:w="870"/>
      </w:tblGrid>
      <w:tr>
        <w:tblPrEx>
          <w:shd w:val="clear" w:color="auto" w:fill="FBFBFB"/>
          <w:tblCellMar>
            <w:top w:w="0" w:type="dxa"/>
            <w:left w:w="0" w:type="dxa"/>
            <w:bottom w:w="0" w:type="dxa"/>
            <w:right w:w="0" w:type="dxa"/>
          </w:tblCellMar>
        </w:tblPrEx>
        <w:trPr>
          <w:tblHeade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pPr>
              <w:widowControl/>
              <w:spacing w:line="360" w:lineRule="auto"/>
              <w:contextualSpacing/>
              <w:jc w:val="center"/>
              <w:rPr>
                <w:rFonts w:hint="eastAsia" w:ascii="宋体" w:hAnsi="宋体" w:cs="宋体"/>
                <w:b/>
                <w:bCs/>
                <w:color w:val="auto"/>
                <w:kern w:val="0"/>
                <w:sz w:val="24"/>
              </w:rPr>
            </w:pPr>
            <w:r>
              <w:rPr>
                <w:rFonts w:hint="eastAsia" w:ascii="宋体" w:hAnsi="宋体" w:cs="宋体"/>
                <w:b/>
                <w:bCs/>
                <w:color w:val="auto"/>
                <w:kern w:val="0"/>
                <w:sz w:val="24"/>
              </w:rPr>
              <w:t>序号</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pPr>
              <w:widowControl/>
              <w:spacing w:line="360" w:lineRule="auto"/>
              <w:contextualSpacing/>
              <w:jc w:val="center"/>
              <w:rPr>
                <w:rFonts w:hint="eastAsia" w:ascii="宋体" w:hAnsi="宋体" w:cs="宋体"/>
                <w:b/>
                <w:bCs/>
                <w:color w:val="auto"/>
                <w:kern w:val="0"/>
                <w:sz w:val="24"/>
              </w:rPr>
            </w:pPr>
            <w:r>
              <w:rPr>
                <w:rFonts w:hint="eastAsia" w:ascii="宋体" w:hAnsi="宋体" w:cs="宋体"/>
                <w:b/>
                <w:bCs/>
                <w:color w:val="auto"/>
                <w:kern w:val="0"/>
                <w:sz w:val="24"/>
              </w:rPr>
              <w:t>直接控股股东名称</w:t>
            </w: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pPr>
              <w:widowControl/>
              <w:spacing w:line="360" w:lineRule="auto"/>
              <w:contextualSpacing/>
              <w:jc w:val="center"/>
              <w:rPr>
                <w:rFonts w:hint="eastAsia" w:ascii="宋体" w:hAnsi="宋体" w:cs="宋体"/>
                <w:b/>
                <w:bCs/>
                <w:color w:val="auto"/>
                <w:kern w:val="0"/>
                <w:sz w:val="24"/>
              </w:rPr>
            </w:pPr>
            <w:r>
              <w:rPr>
                <w:rFonts w:hint="eastAsia" w:ascii="宋体" w:hAnsi="宋体" w:cs="宋体"/>
                <w:b/>
                <w:bCs/>
                <w:color w:val="auto"/>
                <w:kern w:val="0"/>
                <w:sz w:val="24"/>
              </w:rPr>
              <w:t>出资比例</w:t>
            </w:r>
          </w:p>
        </w:tc>
        <w:tc>
          <w:tcPr>
            <w:tcW w:w="42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pPr>
              <w:widowControl/>
              <w:spacing w:line="360" w:lineRule="auto"/>
              <w:contextualSpacing/>
              <w:jc w:val="center"/>
              <w:rPr>
                <w:rFonts w:hint="eastAsia" w:ascii="宋体" w:hAnsi="宋体" w:cs="宋体"/>
                <w:b/>
                <w:bCs/>
                <w:color w:val="auto"/>
                <w:kern w:val="0"/>
                <w:sz w:val="24"/>
              </w:rPr>
            </w:pPr>
            <w:r>
              <w:rPr>
                <w:rFonts w:hint="eastAsia" w:ascii="宋体" w:hAnsi="宋体" w:cs="宋体"/>
                <w:b/>
                <w:bCs/>
                <w:color w:val="auto"/>
                <w:kern w:val="0"/>
                <w:sz w:val="24"/>
              </w:rPr>
              <w:t>身份证号码或者统一社会信用代码</w:t>
            </w: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pPr>
              <w:widowControl/>
              <w:spacing w:line="360" w:lineRule="auto"/>
              <w:contextualSpacing/>
              <w:jc w:val="center"/>
              <w:rPr>
                <w:rFonts w:hint="eastAsia" w:ascii="宋体" w:hAnsi="宋体" w:cs="宋体"/>
                <w:b/>
                <w:bCs/>
                <w:color w:val="auto"/>
                <w:kern w:val="0"/>
                <w:sz w:val="24"/>
              </w:rPr>
            </w:pPr>
            <w:r>
              <w:rPr>
                <w:rFonts w:hint="eastAsia" w:ascii="宋体" w:hAnsi="宋体" w:cs="宋体"/>
                <w:b/>
                <w:bCs/>
                <w:color w:val="auto"/>
                <w:kern w:val="0"/>
                <w:sz w:val="24"/>
              </w:rPr>
              <w:t>备注</w:t>
            </w:r>
          </w:p>
        </w:tc>
      </w:tr>
      <w:tr>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pPr>
              <w:widowControl/>
              <w:spacing w:line="360" w:lineRule="auto"/>
              <w:contextualSpacing/>
              <w:jc w:val="center"/>
              <w:rPr>
                <w:rFonts w:hint="eastAsia" w:ascii="宋体" w:hAnsi="宋体" w:cs="宋体"/>
                <w:color w:val="auto"/>
                <w:kern w:val="0"/>
                <w:sz w:val="24"/>
              </w:rPr>
            </w:pPr>
            <w:r>
              <w:rPr>
                <w:rFonts w:hint="eastAsia" w:ascii="宋体" w:hAnsi="宋体" w:cs="宋体"/>
                <w:color w:val="auto"/>
                <w:kern w:val="0"/>
                <w:sz w:val="24"/>
              </w:rPr>
              <w:t>1</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pPr>
              <w:widowControl/>
              <w:spacing w:line="360" w:lineRule="auto"/>
              <w:contextualSpacing/>
              <w:jc w:val="center"/>
              <w:rPr>
                <w:rFonts w:hint="eastAsia" w:ascii="宋体" w:hAnsi="宋体" w:cs="宋体"/>
                <w:color w:val="auto"/>
                <w:kern w:val="0"/>
                <w:sz w:val="24"/>
              </w:rPr>
            </w:pP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pPr>
              <w:widowControl/>
              <w:spacing w:line="360" w:lineRule="auto"/>
              <w:contextualSpacing/>
              <w:jc w:val="center"/>
              <w:rPr>
                <w:rFonts w:hint="eastAsia" w:ascii="宋体" w:hAnsi="宋体" w:cs="宋体"/>
                <w:color w:val="auto"/>
                <w:kern w:val="0"/>
                <w:sz w:val="24"/>
              </w:rPr>
            </w:pPr>
          </w:p>
        </w:tc>
        <w:tc>
          <w:tcPr>
            <w:tcW w:w="42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pPr>
              <w:widowControl/>
              <w:spacing w:line="360" w:lineRule="auto"/>
              <w:contextualSpacing/>
              <w:jc w:val="center"/>
              <w:rPr>
                <w:rFonts w:hint="eastAsia" w:ascii="宋体" w:hAnsi="宋体" w:cs="宋体"/>
                <w:color w:val="auto"/>
                <w:kern w:val="0"/>
                <w:sz w:val="24"/>
              </w:rPr>
            </w:pP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pPr>
              <w:widowControl/>
              <w:spacing w:line="360" w:lineRule="auto"/>
              <w:contextualSpacing/>
              <w:jc w:val="center"/>
              <w:rPr>
                <w:rFonts w:hint="eastAsia" w:ascii="宋体" w:hAnsi="宋体" w:cs="宋体"/>
                <w:color w:val="auto"/>
                <w:kern w:val="0"/>
                <w:sz w:val="24"/>
              </w:rPr>
            </w:pPr>
          </w:p>
        </w:tc>
      </w:tr>
      <w:tr>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pPr>
              <w:widowControl/>
              <w:spacing w:line="360" w:lineRule="auto"/>
              <w:contextualSpacing/>
              <w:jc w:val="center"/>
              <w:rPr>
                <w:rFonts w:hint="eastAsia" w:ascii="宋体" w:hAnsi="宋体" w:cs="宋体"/>
                <w:color w:val="auto"/>
                <w:kern w:val="0"/>
                <w:sz w:val="24"/>
              </w:rPr>
            </w:pPr>
            <w:r>
              <w:rPr>
                <w:rFonts w:hint="eastAsia" w:ascii="宋体" w:hAnsi="宋体" w:cs="宋体"/>
                <w:color w:val="auto"/>
                <w:kern w:val="0"/>
                <w:sz w:val="24"/>
              </w:rPr>
              <w:t>2</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pPr>
              <w:widowControl/>
              <w:spacing w:line="360" w:lineRule="auto"/>
              <w:contextualSpacing/>
              <w:jc w:val="center"/>
              <w:rPr>
                <w:rFonts w:hint="eastAsia" w:ascii="宋体" w:hAnsi="宋体" w:cs="宋体"/>
                <w:color w:val="auto"/>
                <w:kern w:val="0"/>
                <w:sz w:val="24"/>
              </w:rPr>
            </w:pP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pPr>
              <w:widowControl/>
              <w:spacing w:line="360" w:lineRule="auto"/>
              <w:contextualSpacing/>
              <w:jc w:val="center"/>
              <w:rPr>
                <w:rFonts w:hint="eastAsia" w:ascii="宋体" w:hAnsi="宋体" w:cs="宋体"/>
                <w:color w:val="auto"/>
                <w:kern w:val="0"/>
                <w:sz w:val="24"/>
              </w:rPr>
            </w:pPr>
          </w:p>
        </w:tc>
        <w:tc>
          <w:tcPr>
            <w:tcW w:w="42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pPr>
              <w:widowControl/>
              <w:spacing w:line="360" w:lineRule="auto"/>
              <w:contextualSpacing/>
              <w:jc w:val="center"/>
              <w:rPr>
                <w:rFonts w:hint="eastAsia" w:ascii="宋体" w:hAnsi="宋体" w:cs="宋体"/>
                <w:color w:val="auto"/>
                <w:kern w:val="0"/>
                <w:sz w:val="24"/>
              </w:rPr>
            </w:pP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pPr>
              <w:widowControl/>
              <w:spacing w:line="360" w:lineRule="auto"/>
              <w:contextualSpacing/>
              <w:jc w:val="center"/>
              <w:rPr>
                <w:rFonts w:hint="eastAsia" w:ascii="宋体" w:hAnsi="宋体" w:cs="宋体"/>
                <w:color w:val="auto"/>
                <w:kern w:val="0"/>
                <w:sz w:val="24"/>
              </w:rPr>
            </w:pPr>
          </w:p>
        </w:tc>
      </w:tr>
      <w:tr>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pPr>
              <w:widowControl/>
              <w:spacing w:line="360" w:lineRule="auto"/>
              <w:contextualSpacing/>
              <w:jc w:val="center"/>
              <w:rPr>
                <w:rFonts w:hint="eastAsia" w:ascii="宋体" w:hAnsi="宋体" w:cs="宋体"/>
                <w:color w:val="auto"/>
                <w:kern w:val="0"/>
                <w:sz w:val="24"/>
              </w:rPr>
            </w:pPr>
            <w:r>
              <w:rPr>
                <w:rFonts w:hint="eastAsia" w:ascii="宋体" w:hAnsi="宋体" w:cs="宋体"/>
                <w:color w:val="auto"/>
                <w:kern w:val="0"/>
                <w:sz w:val="24"/>
              </w:rPr>
              <w:t>3</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pPr>
              <w:widowControl/>
              <w:spacing w:line="360" w:lineRule="auto"/>
              <w:contextualSpacing/>
              <w:jc w:val="center"/>
              <w:rPr>
                <w:rFonts w:hint="eastAsia" w:ascii="宋体" w:hAnsi="宋体" w:cs="宋体"/>
                <w:color w:val="auto"/>
                <w:kern w:val="0"/>
                <w:sz w:val="24"/>
              </w:rPr>
            </w:pP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pPr>
              <w:widowControl/>
              <w:spacing w:line="360" w:lineRule="auto"/>
              <w:contextualSpacing/>
              <w:jc w:val="center"/>
              <w:rPr>
                <w:rFonts w:hint="eastAsia" w:ascii="宋体" w:hAnsi="宋体" w:cs="宋体"/>
                <w:color w:val="auto"/>
                <w:kern w:val="0"/>
                <w:sz w:val="24"/>
              </w:rPr>
            </w:pPr>
          </w:p>
        </w:tc>
        <w:tc>
          <w:tcPr>
            <w:tcW w:w="42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pPr>
              <w:widowControl/>
              <w:spacing w:line="360" w:lineRule="auto"/>
              <w:contextualSpacing/>
              <w:jc w:val="center"/>
              <w:rPr>
                <w:rFonts w:hint="eastAsia" w:ascii="宋体" w:hAnsi="宋体" w:cs="宋体"/>
                <w:color w:val="auto"/>
                <w:kern w:val="0"/>
                <w:sz w:val="24"/>
              </w:rPr>
            </w:pP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pPr>
              <w:widowControl/>
              <w:spacing w:line="360" w:lineRule="auto"/>
              <w:contextualSpacing/>
              <w:jc w:val="center"/>
              <w:rPr>
                <w:rFonts w:hint="eastAsia" w:ascii="宋体" w:hAnsi="宋体" w:cs="宋体"/>
                <w:color w:val="auto"/>
                <w:kern w:val="0"/>
                <w:sz w:val="24"/>
              </w:rPr>
            </w:pPr>
          </w:p>
        </w:tc>
      </w:tr>
      <w:tr>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pPr>
              <w:widowControl/>
              <w:spacing w:line="360" w:lineRule="auto"/>
              <w:contextualSpacing/>
              <w:jc w:val="center"/>
              <w:rPr>
                <w:rFonts w:hint="eastAsia" w:ascii="宋体" w:hAnsi="宋体" w:cs="宋体"/>
                <w:color w:val="auto"/>
                <w:kern w:val="0"/>
                <w:sz w:val="24"/>
              </w:rPr>
            </w:pPr>
            <w:r>
              <w:rPr>
                <w:rFonts w:hint="eastAsia" w:ascii="宋体" w:hAnsi="宋体" w:cs="宋体"/>
                <w:color w:val="auto"/>
                <w:kern w:val="0"/>
                <w:sz w:val="24"/>
              </w:rPr>
              <w:t>……</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pPr>
              <w:widowControl/>
              <w:spacing w:line="360" w:lineRule="auto"/>
              <w:contextualSpacing/>
              <w:jc w:val="center"/>
              <w:rPr>
                <w:rFonts w:hint="eastAsia" w:ascii="宋体" w:hAnsi="宋体" w:cs="宋体"/>
                <w:color w:val="auto"/>
                <w:kern w:val="0"/>
                <w:sz w:val="24"/>
              </w:rPr>
            </w:pP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pPr>
              <w:widowControl/>
              <w:spacing w:line="360" w:lineRule="auto"/>
              <w:contextualSpacing/>
              <w:jc w:val="center"/>
              <w:rPr>
                <w:rFonts w:hint="eastAsia" w:ascii="宋体" w:hAnsi="宋体" w:cs="宋体"/>
                <w:color w:val="auto"/>
                <w:kern w:val="0"/>
                <w:sz w:val="24"/>
              </w:rPr>
            </w:pPr>
          </w:p>
        </w:tc>
        <w:tc>
          <w:tcPr>
            <w:tcW w:w="42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pPr>
              <w:widowControl/>
              <w:spacing w:line="360" w:lineRule="auto"/>
              <w:contextualSpacing/>
              <w:jc w:val="center"/>
              <w:rPr>
                <w:rFonts w:hint="eastAsia" w:ascii="宋体" w:hAnsi="宋体" w:cs="宋体"/>
                <w:color w:val="auto"/>
                <w:kern w:val="0"/>
                <w:sz w:val="24"/>
              </w:rPr>
            </w:pP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pPr>
              <w:widowControl/>
              <w:spacing w:line="360" w:lineRule="auto"/>
              <w:contextualSpacing/>
              <w:jc w:val="center"/>
              <w:rPr>
                <w:rFonts w:hint="eastAsia" w:ascii="宋体" w:hAnsi="宋体" w:cs="宋体"/>
                <w:color w:val="auto"/>
                <w:kern w:val="0"/>
                <w:sz w:val="24"/>
              </w:rPr>
            </w:pPr>
          </w:p>
        </w:tc>
      </w:tr>
    </w:tbl>
    <w:p>
      <w:pPr>
        <w:spacing w:line="360" w:lineRule="auto"/>
        <w:contextualSpacing/>
        <w:jc w:val="left"/>
        <w:rPr>
          <w:rFonts w:hint="eastAsia" w:ascii="仿宋_GB2312" w:hAnsi="仿宋" w:eastAsia="仿宋_GB2312" w:cs="仿宋_GB2312"/>
          <w:color w:val="auto"/>
          <w:kern w:val="0"/>
          <w:sz w:val="24"/>
        </w:rPr>
      </w:pPr>
      <w:r>
        <w:rPr>
          <w:rFonts w:hint="eastAsia" w:ascii="仿宋_GB2312" w:hAnsi="仿宋" w:eastAsia="仿宋_GB2312" w:cs="仿宋_GB2312"/>
          <w:color w:val="auto"/>
          <w:kern w:val="0"/>
          <w:sz w:val="24"/>
        </w:rPr>
        <w:t>注：</w:t>
      </w:r>
    </w:p>
    <w:p>
      <w:pPr>
        <w:spacing w:line="360" w:lineRule="auto"/>
        <w:ind w:firstLine="480" w:firstLineChars="200"/>
        <w:contextualSpacing/>
        <w:jc w:val="left"/>
        <w:rPr>
          <w:rFonts w:hint="eastAsia" w:ascii="仿宋_GB2312" w:hAnsi="仿宋" w:eastAsia="仿宋_GB2312" w:cs="仿宋_GB2312"/>
          <w:color w:val="auto"/>
          <w:kern w:val="0"/>
          <w:sz w:val="24"/>
        </w:rPr>
      </w:pPr>
      <w:r>
        <w:rPr>
          <w:rFonts w:hint="eastAsia" w:ascii="仿宋_GB2312" w:hAnsi="仿宋" w:eastAsia="仿宋_GB2312" w:cs="仿宋_GB2312"/>
          <w:color w:val="auto"/>
          <w:kern w:val="0"/>
          <w:sz w:val="24"/>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pPr>
        <w:spacing w:line="360" w:lineRule="auto"/>
        <w:ind w:firstLine="480" w:firstLineChars="200"/>
        <w:contextualSpacing/>
        <w:jc w:val="left"/>
        <w:rPr>
          <w:rFonts w:hint="eastAsia" w:ascii="仿宋_GB2312" w:hAnsi="仿宋" w:eastAsia="仿宋_GB2312" w:cs="仿宋_GB2312"/>
          <w:color w:val="auto"/>
          <w:kern w:val="0"/>
          <w:sz w:val="24"/>
        </w:rPr>
      </w:pPr>
      <w:r>
        <w:rPr>
          <w:rFonts w:hint="eastAsia" w:ascii="仿宋_GB2312" w:hAnsi="仿宋" w:eastAsia="仿宋_GB2312" w:cs="仿宋_GB2312"/>
          <w:color w:val="auto"/>
          <w:kern w:val="0"/>
          <w:sz w:val="24"/>
        </w:rPr>
        <w:t>2.本表所指的控股关系仅限于直接控股关系，不包括间接的控股关系。公司实际控制人与公司之间的关系不属于本表所指的直接控股关系。</w:t>
      </w:r>
    </w:p>
    <w:p>
      <w:pPr>
        <w:spacing w:line="360" w:lineRule="auto"/>
        <w:ind w:firstLine="480" w:firstLineChars="200"/>
        <w:contextualSpacing/>
        <w:jc w:val="left"/>
        <w:rPr>
          <w:rFonts w:hint="eastAsia" w:ascii="仿宋_GB2312" w:hAnsi="仿宋" w:eastAsia="仿宋_GB2312" w:cs="仿宋_GB2312"/>
          <w:color w:val="auto"/>
          <w:kern w:val="0"/>
          <w:sz w:val="24"/>
        </w:rPr>
      </w:pPr>
      <w:r>
        <w:rPr>
          <w:rFonts w:hint="eastAsia" w:ascii="仿宋_GB2312" w:hAnsi="仿宋" w:eastAsia="仿宋_GB2312" w:cs="仿宋_GB2312"/>
          <w:color w:val="auto"/>
          <w:kern w:val="0"/>
          <w:sz w:val="24"/>
        </w:rPr>
        <w:t>3.供应商不存在直接控股股东的，则填“无”。</w:t>
      </w:r>
    </w:p>
    <w:p>
      <w:pPr>
        <w:snapToGrid w:val="0"/>
        <w:spacing w:line="360" w:lineRule="auto"/>
        <w:jc w:val="left"/>
        <w:rPr>
          <w:rFonts w:hint="eastAsia" w:ascii="宋体" w:hAnsi="宋体" w:cs="宋体"/>
          <w:color w:val="auto"/>
          <w:sz w:val="24"/>
        </w:rPr>
      </w:pPr>
    </w:p>
    <w:p>
      <w:pPr>
        <w:autoSpaceDE w:val="0"/>
        <w:autoSpaceDN w:val="0"/>
        <w:spacing w:line="360" w:lineRule="auto"/>
        <w:ind w:left="4364" w:leftChars="2078" w:firstLine="1440" w:firstLineChars="600"/>
        <w:rPr>
          <w:rFonts w:ascii="仿宋_GB2312" w:hAnsi="仿宋" w:eastAsia="仿宋_GB2312" w:cs="仿宋_GB2312"/>
          <w:color w:val="auto"/>
          <w:kern w:val="0"/>
          <w:sz w:val="24"/>
        </w:rPr>
      </w:pPr>
      <w:r>
        <w:rPr>
          <w:rFonts w:hint="eastAsia" w:ascii="仿宋_GB2312" w:hAnsi="仿宋" w:eastAsia="仿宋_GB2312" w:cs="仿宋_GB2312"/>
          <w:color w:val="auto"/>
          <w:kern w:val="0"/>
          <w:sz w:val="24"/>
        </w:rPr>
        <w:t>供应商名称（</w:t>
      </w:r>
      <w:r>
        <w:rPr>
          <w:rFonts w:hint="eastAsia" w:ascii="宋体" w:hAnsi="宋体" w:cs="宋体"/>
          <w:color w:val="auto"/>
          <w:kern w:val="0"/>
          <w:sz w:val="24"/>
        </w:rPr>
        <w:t>盖公章</w:t>
      </w:r>
      <w:r>
        <w:rPr>
          <w:rFonts w:hint="eastAsia" w:ascii="仿宋_GB2312" w:hAnsi="仿宋" w:eastAsia="仿宋_GB2312" w:cs="仿宋_GB2312"/>
          <w:color w:val="auto"/>
          <w:kern w:val="0"/>
          <w:sz w:val="24"/>
        </w:rPr>
        <w:t>）：</w:t>
      </w:r>
    </w:p>
    <w:p>
      <w:pPr>
        <w:autoSpaceDE w:val="0"/>
        <w:autoSpaceDN w:val="0"/>
        <w:spacing w:line="360" w:lineRule="auto"/>
        <w:ind w:firstLine="6120" w:firstLineChars="2550"/>
        <w:rPr>
          <w:rFonts w:hint="eastAsia" w:ascii="仿宋_GB2312" w:hAnsi="仿宋" w:eastAsia="仿宋_GB2312" w:cs="仿宋_GB2312"/>
          <w:b/>
          <w:bCs/>
          <w:color w:val="auto"/>
          <w:sz w:val="24"/>
        </w:rPr>
      </w:pPr>
      <w:r>
        <w:rPr>
          <w:rFonts w:hint="eastAsia" w:ascii="仿宋_GB2312" w:hAnsi="仿宋" w:eastAsia="仿宋_GB2312" w:cs="仿宋_GB2312"/>
          <w:color w:val="auto"/>
          <w:kern w:val="0"/>
          <w:sz w:val="24"/>
          <w:lang w:val="zh-CN"/>
        </w:rPr>
        <w:t>日期：  年  月   日</w:t>
      </w:r>
    </w:p>
    <w:p>
      <w:pPr>
        <w:spacing w:line="400" w:lineRule="exact"/>
        <w:ind w:firstLine="420" w:firstLineChars="200"/>
        <w:rPr>
          <w:rFonts w:hint="eastAsia" w:ascii="Times New Roman" w:hAnsi="宋体" w:eastAsia="宋体" w:cs="Times New Roman"/>
          <w:color w:val="auto"/>
          <w:kern w:val="2"/>
          <w:sz w:val="21"/>
          <w:szCs w:val="24"/>
          <w:lang w:val="en-US" w:eastAsia="zh-CN" w:bidi="ar-SA"/>
        </w:rPr>
      </w:pPr>
    </w:p>
    <w:p>
      <w:pPr>
        <w:rPr>
          <w:rFonts w:hint="eastAsia" w:ascii="Times New Roman" w:hAnsi="宋体" w:eastAsia="宋体" w:cs="Times New Roman"/>
          <w:color w:val="auto"/>
          <w:kern w:val="2"/>
          <w:sz w:val="21"/>
          <w:szCs w:val="24"/>
          <w:lang w:val="en-US" w:eastAsia="zh-CN" w:bidi="ar-SA"/>
        </w:rPr>
      </w:pPr>
      <w:r>
        <w:rPr>
          <w:rFonts w:hint="eastAsia" w:ascii="Times New Roman" w:hAnsi="宋体" w:eastAsia="宋体" w:cs="Times New Roman"/>
          <w:color w:val="auto"/>
          <w:kern w:val="2"/>
          <w:sz w:val="21"/>
          <w:szCs w:val="24"/>
          <w:lang w:val="en-US" w:eastAsia="zh-CN" w:bidi="ar-SA"/>
        </w:rPr>
        <w:br w:type="page"/>
      </w:r>
    </w:p>
    <w:p>
      <w:pPr>
        <w:spacing w:line="400" w:lineRule="exact"/>
        <w:ind w:firstLine="560" w:firstLineChars="200"/>
        <w:rPr>
          <w:rFonts w:hint="eastAsia" w:ascii="Times New Roman" w:hAnsi="Times New Roman" w:eastAsia="宋体" w:cs="Times New Roman"/>
          <w:color w:val="0000FF"/>
          <w:kern w:val="2"/>
          <w:sz w:val="28"/>
          <w:szCs w:val="24"/>
          <w:lang w:val="en-US" w:eastAsia="zh-CN" w:bidi="ar-SA"/>
        </w:rPr>
      </w:pPr>
      <w:r>
        <w:rPr>
          <w:rFonts w:hint="default" w:ascii="Calibri" w:hAnsi="Calibri" w:eastAsia="宋体" w:cs="Calibri"/>
          <w:color w:val="0000FF"/>
          <w:kern w:val="2"/>
          <w:sz w:val="28"/>
          <w:szCs w:val="24"/>
          <w:lang w:val="en-US" w:eastAsia="zh-CN" w:bidi="ar-SA"/>
        </w:rPr>
        <w:t>③</w:t>
      </w:r>
      <w:r>
        <w:rPr>
          <w:rFonts w:hint="eastAsia" w:ascii="Times New Roman" w:hAnsi="Times New Roman" w:eastAsia="宋体" w:cs="Times New Roman"/>
          <w:color w:val="0000FF"/>
          <w:kern w:val="2"/>
          <w:sz w:val="28"/>
          <w:szCs w:val="24"/>
          <w:lang w:val="en-US" w:eastAsia="zh-CN" w:bidi="ar-SA"/>
        </w:rPr>
        <w:t xml:space="preserve">供应商直接管理关系信息表；[必须提供] </w:t>
      </w:r>
    </w:p>
    <w:p>
      <w:pPr>
        <w:snapToGrid w:val="0"/>
        <w:spacing w:line="360" w:lineRule="auto"/>
        <w:jc w:val="center"/>
        <w:rPr>
          <w:rFonts w:hint="eastAsia" w:ascii="宋体" w:hAnsi="宋体"/>
          <w:b/>
          <w:color w:val="auto"/>
          <w:sz w:val="24"/>
        </w:rPr>
      </w:pPr>
    </w:p>
    <w:tbl>
      <w:tblPr>
        <w:tblStyle w:val="17"/>
        <w:tblW w:w="0" w:type="auto"/>
        <w:jc w:val="center"/>
        <w:shd w:val="clear" w:color="auto" w:fill="FBFBFB"/>
        <w:tblLayout w:type="fixed"/>
        <w:tblCellMar>
          <w:top w:w="0" w:type="dxa"/>
          <w:left w:w="0" w:type="dxa"/>
          <w:bottom w:w="0" w:type="dxa"/>
          <w:right w:w="0" w:type="dxa"/>
        </w:tblCellMar>
      </w:tblPr>
      <w:tblGrid>
        <w:gridCol w:w="808"/>
        <w:gridCol w:w="3600"/>
        <w:gridCol w:w="3555"/>
        <w:gridCol w:w="1689"/>
      </w:tblGrid>
      <w:tr>
        <w:tblPrEx>
          <w:shd w:val="clear" w:color="auto" w:fill="FBFBFB"/>
          <w:tblCellMar>
            <w:top w:w="0" w:type="dxa"/>
            <w:left w:w="0" w:type="dxa"/>
            <w:bottom w:w="0" w:type="dxa"/>
            <w:right w:w="0" w:type="dxa"/>
          </w:tblCellMar>
        </w:tblPrEx>
        <w:trPr>
          <w:tblHeade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pPr>
              <w:widowControl/>
              <w:spacing w:line="360" w:lineRule="auto"/>
              <w:contextualSpacing/>
              <w:jc w:val="center"/>
              <w:rPr>
                <w:rFonts w:ascii="宋体" w:hAnsi="宋体" w:cs="宋体"/>
                <w:b/>
                <w:bCs/>
                <w:color w:val="auto"/>
                <w:kern w:val="0"/>
                <w:sz w:val="24"/>
              </w:rPr>
            </w:pPr>
            <w:r>
              <w:rPr>
                <w:rFonts w:hint="eastAsia" w:ascii="宋体" w:hAnsi="宋体" w:cs="宋体"/>
                <w:b/>
                <w:bCs/>
                <w:color w:val="auto"/>
                <w:kern w:val="0"/>
                <w:sz w:val="24"/>
              </w:rPr>
              <w:t>序号</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pPr>
              <w:widowControl/>
              <w:spacing w:line="360" w:lineRule="auto"/>
              <w:contextualSpacing/>
              <w:jc w:val="center"/>
              <w:rPr>
                <w:rFonts w:ascii="宋体" w:hAnsi="宋体" w:cs="宋体"/>
                <w:b/>
                <w:bCs/>
                <w:color w:val="auto"/>
                <w:kern w:val="0"/>
                <w:sz w:val="24"/>
              </w:rPr>
            </w:pPr>
            <w:r>
              <w:rPr>
                <w:rFonts w:hint="eastAsia" w:ascii="宋体" w:hAnsi="宋体" w:cs="宋体"/>
                <w:b/>
                <w:bCs/>
                <w:color w:val="auto"/>
                <w:kern w:val="0"/>
                <w:sz w:val="24"/>
              </w:rPr>
              <w:t>直接管理关系单位名称</w:t>
            </w: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pPr>
              <w:widowControl/>
              <w:spacing w:line="360" w:lineRule="auto"/>
              <w:contextualSpacing/>
              <w:jc w:val="center"/>
              <w:rPr>
                <w:rFonts w:ascii="宋体" w:hAnsi="宋体" w:cs="宋体"/>
                <w:b/>
                <w:bCs/>
                <w:color w:val="auto"/>
                <w:kern w:val="0"/>
                <w:sz w:val="24"/>
              </w:rPr>
            </w:pPr>
            <w:r>
              <w:rPr>
                <w:rFonts w:hint="eastAsia" w:ascii="宋体" w:hAnsi="宋体" w:cs="宋体"/>
                <w:b/>
                <w:bCs/>
                <w:color w:val="auto"/>
                <w:kern w:val="0"/>
                <w:sz w:val="24"/>
              </w:rPr>
              <w:t>统一社会信用代码</w:t>
            </w: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pPr>
              <w:widowControl/>
              <w:spacing w:line="360" w:lineRule="auto"/>
              <w:contextualSpacing/>
              <w:jc w:val="center"/>
              <w:rPr>
                <w:rFonts w:ascii="宋体" w:hAnsi="宋体" w:cs="宋体"/>
                <w:b/>
                <w:bCs/>
                <w:color w:val="auto"/>
                <w:kern w:val="0"/>
                <w:sz w:val="24"/>
              </w:rPr>
            </w:pPr>
            <w:r>
              <w:rPr>
                <w:rFonts w:hint="eastAsia" w:ascii="宋体" w:hAnsi="宋体" w:cs="宋体"/>
                <w:b/>
                <w:bCs/>
                <w:color w:val="auto"/>
                <w:kern w:val="0"/>
                <w:sz w:val="24"/>
              </w:rPr>
              <w:t>备注</w:t>
            </w:r>
          </w:p>
        </w:tc>
      </w:tr>
      <w:tr>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pPr>
              <w:widowControl/>
              <w:spacing w:line="360" w:lineRule="auto"/>
              <w:contextualSpacing/>
              <w:jc w:val="center"/>
              <w:rPr>
                <w:rFonts w:ascii="宋体" w:hAnsi="宋体" w:cs="宋体"/>
                <w:color w:val="auto"/>
                <w:kern w:val="0"/>
                <w:sz w:val="24"/>
              </w:rPr>
            </w:pPr>
            <w:r>
              <w:rPr>
                <w:rFonts w:hint="eastAsia" w:ascii="宋体" w:hAnsi="宋体" w:cs="宋体"/>
                <w:color w:val="auto"/>
                <w:kern w:val="0"/>
                <w:sz w:val="24"/>
              </w:rPr>
              <w:t>1</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pPr>
              <w:widowControl/>
              <w:spacing w:line="360" w:lineRule="auto"/>
              <w:contextualSpacing/>
              <w:jc w:val="center"/>
              <w:rPr>
                <w:rFonts w:ascii="宋体" w:hAnsi="宋体" w:cs="宋体"/>
                <w:color w:val="auto"/>
                <w:kern w:val="0"/>
                <w:sz w:val="24"/>
              </w:rPr>
            </w:pP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pPr>
              <w:widowControl/>
              <w:spacing w:line="360" w:lineRule="auto"/>
              <w:contextualSpacing/>
              <w:jc w:val="center"/>
              <w:rPr>
                <w:rFonts w:ascii="宋体" w:hAnsi="宋体" w:cs="宋体"/>
                <w:color w:val="auto"/>
                <w:kern w:val="0"/>
                <w:sz w:val="24"/>
              </w:rPr>
            </w:pP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pPr>
              <w:widowControl/>
              <w:spacing w:line="360" w:lineRule="auto"/>
              <w:contextualSpacing/>
              <w:jc w:val="center"/>
              <w:rPr>
                <w:rFonts w:ascii="宋体" w:hAnsi="宋体" w:cs="宋体"/>
                <w:color w:val="auto"/>
                <w:kern w:val="0"/>
                <w:sz w:val="24"/>
              </w:rPr>
            </w:pPr>
          </w:p>
        </w:tc>
      </w:tr>
      <w:tr>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pPr>
              <w:widowControl/>
              <w:spacing w:line="360" w:lineRule="auto"/>
              <w:contextualSpacing/>
              <w:jc w:val="center"/>
              <w:rPr>
                <w:rFonts w:ascii="宋体" w:hAnsi="宋体" w:cs="宋体"/>
                <w:color w:val="auto"/>
                <w:kern w:val="0"/>
                <w:sz w:val="24"/>
              </w:rPr>
            </w:pPr>
            <w:r>
              <w:rPr>
                <w:rFonts w:hint="eastAsia" w:ascii="宋体" w:hAnsi="宋体" w:cs="宋体"/>
                <w:color w:val="auto"/>
                <w:kern w:val="0"/>
                <w:sz w:val="24"/>
              </w:rPr>
              <w:t>2</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pPr>
              <w:widowControl/>
              <w:spacing w:line="360" w:lineRule="auto"/>
              <w:contextualSpacing/>
              <w:jc w:val="center"/>
              <w:rPr>
                <w:rFonts w:ascii="宋体" w:hAnsi="宋体" w:cs="宋体"/>
                <w:color w:val="auto"/>
                <w:kern w:val="0"/>
                <w:sz w:val="24"/>
              </w:rPr>
            </w:pP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pPr>
              <w:widowControl/>
              <w:spacing w:line="360" w:lineRule="auto"/>
              <w:contextualSpacing/>
              <w:jc w:val="center"/>
              <w:rPr>
                <w:rFonts w:ascii="宋体" w:hAnsi="宋体" w:cs="宋体"/>
                <w:color w:val="auto"/>
                <w:kern w:val="0"/>
                <w:sz w:val="24"/>
              </w:rPr>
            </w:pP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pPr>
              <w:widowControl/>
              <w:spacing w:line="360" w:lineRule="auto"/>
              <w:contextualSpacing/>
              <w:jc w:val="center"/>
              <w:rPr>
                <w:rFonts w:ascii="宋体" w:hAnsi="宋体" w:cs="宋体"/>
                <w:color w:val="auto"/>
                <w:kern w:val="0"/>
                <w:sz w:val="24"/>
              </w:rPr>
            </w:pPr>
          </w:p>
        </w:tc>
      </w:tr>
      <w:tr>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pPr>
              <w:widowControl/>
              <w:spacing w:line="360" w:lineRule="auto"/>
              <w:contextualSpacing/>
              <w:jc w:val="center"/>
              <w:rPr>
                <w:rFonts w:ascii="宋体" w:hAnsi="宋体" w:cs="宋体"/>
                <w:color w:val="auto"/>
                <w:kern w:val="0"/>
                <w:sz w:val="24"/>
              </w:rPr>
            </w:pPr>
            <w:r>
              <w:rPr>
                <w:rFonts w:hint="eastAsia" w:ascii="宋体" w:hAnsi="宋体" w:cs="宋体"/>
                <w:color w:val="auto"/>
                <w:kern w:val="0"/>
                <w:sz w:val="24"/>
              </w:rPr>
              <w:t>3</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pPr>
              <w:widowControl/>
              <w:spacing w:line="360" w:lineRule="auto"/>
              <w:contextualSpacing/>
              <w:jc w:val="center"/>
              <w:rPr>
                <w:rFonts w:ascii="宋体" w:hAnsi="宋体" w:cs="宋体"/>
                <w:color w:val="auto"/>
                <w:kern w:val="0"/>
                <w:sz w:val="24"/>
              </w:rPr>
            </w:pP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pPr>
              <w:widowControl/>
              <w:spacing w:line="360" w:lineRule="auto"/>
              <w:contextualSpacing/>
              <w:jc w:val="center"/>
              <w:rPr>
                <w:rFonts w:ascii="宋体" w:hAnsi="宋体" w:cs="宋体"/>
                <w:color w:val="auto"/>
                <w:kern w:val="0"/>
                <w:sz w:val="24"/>
              </w:rPr>
            </w:pP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pPr>
              <w:widowControl/>
              <w:spacing w:line="360" w:lineRule="auto"/>
              <w:contextualSpacing/>
              <w:jc w:val="center"/>
              <w:rPr>
                <w:rFonts w:ascii="宋体" w:hAnsi="宋体" w:cs="宋体"/>
                <w:color w:val="auto"/>
                <w:kern w:val="0"/>
                <w:sz w:val="24"/>
              </w:rPr>
            </w:pPr>
          </w:p>
        </w:tc>
      </w:tr>
      <w:tr>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pPr>
              <w:widowControl/>
              <w:spacing w:line="360" w:lineRule="auto"/>
              <w:contextualSpacing/>
              <w:jc w:val="center"/>
              <w:rPr>
                <w:rFonts w:ascii="宋体" w:hAnsi="宋体" w:cs="宋体"/>
                <w:color w:val="auto"/>
                <w:kern w:val="0"/>
                <w:sz w:val="24"/>
              </w:rPr>
            </w:pPr>
            <w:r>
              <w:rPr>
                <w:rFonts w:hint="eastAsia" w:ascii="宋体" w:hAnsi="宋体" w:cs="宋体"/>
                <w:color w:val="auto"/>
                <w:kern w:val="0"/>
                <w:sz w:val="24"/>
              </w:rPr>
              <w:t>……</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pPr>
              <w:widowControl/>
              <w:spacing w:line="360" w:lineRule="auto"/>
              <w:contextualSpacing/>
              <w:jc w:val="center"/>
              <w:rPr>
                <w:rFonts w:ascii="宋体" w:hAnsi="宋体" w:cs="宋体"/>
                <w:color w:val="auto"/>
                <w:kern w:val="0"/>
                <w:sz w:val="24"/>
              </w:rPr>
            </w:pP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pPr>
              <w:widowControl/>
              <w:spacing w:line="360" w:lineRule="auto"/>
              <w:contextualSpacing/>
              <w:jc w:val="center"/>
              <w:rPr>
                <w:rFonts w:ascii="宋体" w:hAnsi="宋体" w:cs="宋体"/>
                <w:color w:val="auto"/>
                <w:kern w:val="0"/>
                <w:sz w:val="24"/>
              </w:rPr>
            </w:pP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pPr>
              <w:widowControl/>
              <w:spacing w:line="360" w:lineRule="auto"/>
              <w:contextualSpacing/>
              <w:jc w:val="center"/>
              <w:rPr>
                <w:rFonts w:ascii="宋体" w:hAnsi="宋体" w:cs="宋体"/>
                <w:color w:val="auto"/>
                <w:kern w:val="0"/>
                <w:sz w:val="24"/>
              </w:rPr>
            </w:pPr>
          </w:p>
        </w:tc>
      </w:tr>
    </w:tbl>
    <w:p>
      <w:pPr>
        <w:spacing w:line="360" w:lineRule="auto"/>
        <w:ind w:firstLine="480" w:firstLineChars="200"/>
        <w:contextualSpacing/>
        <w:jc w:val="left"/>
        <w:rPr>
          <w:rFonts w:hint="eastAsia" w:ascii="仿宋_GB2312" w:hAnsi="仿宋" w:eastAsia="仿宋_GB2312" w:cs="仿宋_GB2312"/>
          <w:color w:val="auto"/>
          <w:kern w:val="0"/>
          <w:sz w:val="24"/>
        </w:rPr>
      </w:pPr>
      <w:r>
        <w:rPr>
          <w:rFonts w:hint="eastAsia" w:ascii="仿宋_GB2312" w:hAnsi="仿宋" w:eastAsia="仿宋_GB2312" w:cs="仿宋_GB2312"/>
          <w:color w:val="auto"/>
          <w:kern w:val="0"/>
          <w:sz w:val="24"/>
        </w:rPr>
        <w:t>注：</w:t>
      </w:r>
    </w:p>
    <w:p>
      <w:pPr>
        <w:spacing w:line="360" w:lineRule="auto"/>
        <w:ind w:firstLine="480" w:firstLineChars="200"/>
        <w:contextualSpacing/>
        <w:jc w:val="left"/>
        <w:rPr>
          <w:rFonts w:hint="eastAsia" w:ascii="仿宋_GB2312" w:hAnsi="仿宋" w:eastAsia="仿宋_GB2312" w:cs="仿宋_GB2312"/>
          <w:color w:val="auto"/>
          <w:kern w:val="0"/>
          <w:sz w:val="24"/>
        </w:rPr>
      </w:pPr>
      <w:r>
        <w:rPr>
          <w:rFonts w:hint="eastAsia" w:ascii="仿宋_GB2312" w:hAnsi="仿宋" w:eastAsia="仿宋_GB2312" w:cs="仿宋_GB2312"/>
          <w:color w:val="auto"/>
          <w:kern w:val="0"/>
          <w:sz w:val="24"/>
        </w:rPr>
        <w:t>1.管理关系：是指不具有出资持股关系的其他单位之间存在的管理与被管理关系，如一些上下级关系的事业单位和团体组织。</w:t>
      </w:r>
    </w:p>
    <w:p>
      <w:pPr>
        <w:spacing w:line="360" w:lineRule="auto"/>
        <w:ind w:firstLine="480" w:firstLineChars="200"/>
        <w:contextualSpacing/>
        <w:jc w:val="left"/>
        <w:rPr>
          <w:rFonts w:hint="eastAsia" w:ascii="仿宋_GB2312" w:hAnsi="仿宋" w:eastAsia="仿宋_GB2312" w:cs="仿宋_GB2312"/>
          <w:color w:val="auto"/>
          <w:kern w:val="0"/>
          <w:sz w:val="24"/>
        </w:rPr>
      </w:pPr>
      <w:r>
        <w:rPr>
          <w:rFonts w:hint="eastAsia" w:ascii="仿宋_GB2312" w:hAnsi="仿宋" w:eastAsia="仿宋_GB2312" w:cs="仿宋_GB2312"/>
          <w:color w:val="auto"/>
          <w:kern w:val="0"/>
          <w:sz w:val="24"/>
        </w:rPr>
        <w:t>2.本表所指的管理关系仅限于直接管理关系，不包括间接的管理关系。</w:t>
      </w:r>
    </w:p>
    <w:p>
      <w:pPr>
        <w:spacing w:line="360" w:lineRule="auto"/>
        <w:ind w:firstLine="480" w:firstLineChars="200"/>
        <w:contextualSpacing/>
        <w:jc w:val="left"/>
        <w:rPr>
          <w:rFonts w:hint="eastAsia" w:ascii="仿宋_GB2312" w:hAnsi="仿宋" w:eastAsia="仿宋_GB2312" w:cs="仿宋_GB2312"/>
          <w:color w:val="auto"/>
          <w:kern w:val="0"/>
          <w:sz w:val="24"/>
        </w:rPr>
      </w:pPr>
      <w:r>
        <w:rPr>
          <w:rFonts w:hint="eastAsia" w:ascii="仿宋_GB2312" w:hAnsi="仿宋" w:eastAsia="仿宋_GB2312" w:cs="仿宋_GB2312"/>
          <w:color w:val="auto"/>
          <w:kern w:val="0"/>
          <w:sz w:val="24"/>
        </w:rPr>
        <w:t>3.供应商不存在直接管理关系的，则填“无”。</w:t>
      </w:r>
    </w:p>
    <w:p>
      <w:pPr>
        <w:autoSpaceDE w:val="0"/>
        <w:autoSpaceDN w:val="0"/>
        <w:spacing w:line="360" w:lineRule="auto"/>
        <w:ind w:left="4365" w:leftChars="1850" w:hanging="480" w:hangingChars="200"/>
        <w:rPr>
          <w:rFonts w:hint="eastAsia" w:ascii="仿宋_GB2312" w:hAnsi="仿宋" w:eastAsia="仿宋_GB2312" w:cs="仿宋_GB2312"/>
          <w:color w:val="auto"/>
          <w:kern w:val="0"/>
          <w:sz w:val="24"/>
        </w:rPr>
      </w:pPr>
    </w:p>
    <w:p>
      <w:pPr>
        <w:autoSpaceDE w:val="0"/>
        <w:autoSpaceDN w:val="0"/>
        <w:spacing w:line="360" w:lineRule="auto"/>
        <w:ind w:left="4365" w:leftChars="1850" w:hanging="480" w:hangingChars="200"/>
        <w:rPr>
          <w:rFonts w:hint="eastAsia" w:ascii="仿宋_GB2312" w:hAnsi="仿宋" w:eastAsia="仿宋_GB2312" w:cs="仿宋_GB2312"/>
          <w:color w:val="auto"/>
          <w:kern w:val="0"/>
          <w:sz w:val="24"/>
        </w:rPr>
      </w:pPr>
    </w:p>
    <w:p>
      <w:pPr>
        <w:autoSpaceDE w:val="0"/>
        <w:autoSpaceDN w:val="0"/>
        <w:spacing w:line="360" w:lineRule="auto"/>
        <w:ind w:left="4364" w:leftChars="2078" w:firstLine="1440" w:firstLineChars="600"/>
        <w:rPr>
          <w:rFonts w:ascii="仿宋_GB2312" w:hAnsi="仿宋" w:eastAsia="仿宋_GB2312" w:cs="仿宋_GB2312"/>
          <w:color w:val="auto"/>
          <w:kern w:val="0"/>
          <w:sz w:val="24"/>
        </w:rPr>
      </w:pPr>
      <w:r>
        <w:rPr>
          <w:rFonts w:hint="eastAsia" w:ascii="仿宋_GB2312" w:hAnsi="仿宋" w:eastAsia="仿宋_GB2312" w:cs="仿宋_GB2312"/>
          <w:color w:val="auto"/>
          <w:kern w:val="0"/>
          <w:sz w:val="24"/>
        </w:rPr>
        <w:t>供应商名称（</w:t>
      </w:r>
      <w:r>
        <w:rPr>
          <w:rFonts w:hint="eastAsia" w:ascii="宋体" w:hAnsi="宋体" w:cs="宋体"/>
          <w:color w:val="auto"/>
          <w:kern w:val="0"/>
          <w:sz w:val="24"/>
        </w:rPr>
        <w:t>盖公章</w:t>
      </w:r>
      <w:r>
        <w:rPr>
          <w:rFonts w:hint="eastAsia" w:ascii="仿宋_GB2312" w:hAnsi="仿宋" w:eastAsia="仿宋_GB2312" w:cs="仿宋_GB2312"/>
          <w:color w:val="auto"/>
          <w:kern w:val="0"/>
          <w:sz w:val="24"/>
        </w:rPr>
        <w:t>）：</w:t>
      </w:r>
    </w:p>
    <w:p>
      <w:pPr>
        <w:autoSpaceDE w:val="0"/>
        <w:autoSpaceDN w:val="0"/>
        <w:spacing w:line="360" w:lineRule="auto"/>
        <w:ind w:firstLine="6120" w:firstLineChars="2550"/>
        <w:rPr>
          <w:rFonts w:hint="eastAsia" w:ascii="仿宋_GB2312" w:hAnsi="仿宋" w:eastAsia="仿宋_GB2312" w:cs="仿宋_GB2312"/>
          <w:color w:val="auto"/>
          <w:kern w:val="0"/>
          <w:sz w:val="24"/>
          <w:lang w:val="zh-CN"/>
        </w:rPr>
      </w:pPr>
      <w:r>
        <w:rPr>
          <w:rFonts w:hint="eastAsia" w:ascii="仿宋_GB2312" w:hAnsi="仿宋" w:eastAsia="仿宋_GB2312" w:cs="仿宋_GB2312"/>
          <w:color w:val="auto"/>
          <w:kern w:val="0"/>
          <w:sz w:val="24"/>
          <w:lang w:val="zh-CN"/>
        </w:rPr>
        <w:t>日期：  年  月   日</w:t>
      </w:r>
    </w:p>
    <w:p>
      <w:pPr>
        <w:snapToGrid/>
        <w:spacing w:line="240" w:lineRule="auto"/>
        <w:jc w:val="left"/>
        <w:rPr>
          <w:rFonts w:ascii="黑体" w:hAnsi="黑体" w:eastAsia="黑体" w:cs="方正小标宋简体"/>
          <w:color w:val="auto"/>
          <w:sz w:val="32"/>
          <w:szCs w:val="44"/>
        </w:rPr>
      </w:pPr>
      <w:r>
        <w:rPr>
          <w:rFonts w:ascii="黑体" w:hAnsi="黑体" w:eastAsia="黑体" w:cs="方正小标宋简体"/>
          <w:color w:val="auto"/>
          <w:sz w:val="32"/>
          <w:szCs w:val="44"/>
        </w:rPr>
        <w:br w:type="page"/>
      </w:r>
    </w:p>
    <w:p>
      <w:pPr>
        <w:autoSpaceDE w:val="0"/>
        <w:autoSpaceDN w:val="0"/>
        <w:spacing w:line="300" w:lineRule="auto"/>
        <w:ind w:left="480" w:hanging="480"/>
        <w:rPr>
          <w:rFonts w:hint="eastAsia" w:ascii="宋体" w:hAnsi="宋体" w:eastAsia="宋体"/>
          <w:b/>
          <w:color w:val="auto"/>
          <w:sz w:val="28"/>
          <w:szCs w:val="28"/>
          <w:lang w:eastAsia="zh-CN"/>
        </w:rPr>
      </w:pPr>
      <w:r>
        <w:rPr>
          <w:rFonts w:hint="eastAsia" w:ascii="宋体" w:hAnsi="宋体"/>
          <w:b/>
          <w:color w:val="auto"/>
          <w:sz w:val="28"/>
          <w:szCs w:val="28"/>
        </w:rPr>
        <w:t>附件</w:t>
      </w:r>
      <w:r>
        <w:rPr>
          <w:rFonts w:hint="eastAsia" w:ascii="宋体" w:hAnsi="宋体"/>
          <w:b/>
          <w:color w:val="auto"/>
          <w:sz w:val="28"/>
          <w:szCs w:val="28"/>
          <w:lang w:val="en-US" w:eastAsia="zh-CN"/>
        </w:rPr>
        <w:t>六</w:t>
      </w:r>
    </w:p>
    <w:p>
      <w:pPr>
        <w:pStyle w:val="15"/>
        <w:ind w:left="980" w:hanging="560"/>
        <w:rPr>
          <w:color w:val="auto"/>
        </w:rPr>
      </w:pPr>
    </w:p>
    <w:p>
      <w:pPr>
        <w:snapToGrid w:val="0"/>
        <w:spacing w:before="50" w:after="156" w:afterLines="50" w:line="360" w:lineRule="auto"/>
        <w:jc w:val="center"/>
        <w:rPr>
          <w:rFonts w:hint="eastAsia" w:ascii="方正小标宋简体" w:hAnsi="方正小标宋简体" w:eastAsia="方正小标宋简体" w:cs="方正小标宋简体"/>
          <w:bCs/>
          <w:color w:val="auto"/>
          <w:sz w:val="28"/>
          <w:szCs w:val="28"/>
          <w:lang w:eastAsia="zh-CN"/>
        </w:rPr>
      </w:pPr>
      <w:r>
        <w:rPr>
          <w:rFonts w:hint="eastAsia" w:ascii="方正小标宋简体" w:hAnsi="方正小标宋简体" w:eastAsia="方正小标宋简体" w:cs="方正小标宋简体"/>
          <w:bCs/>
          <w:color w:val="auto"/>
          <w:sz w:val="28"/>
          <w:szCs w:val="28"/>
          <w:lang w:eastAsia="zh-CN"/>
        </w:rPr>
        <w:t>供应商信用证明材料</w:t>
      </w:r>
    </w:p>
    <w:p>
      <w:pPr>
        <w:pStyle w:val="73"/>
        <w:numPr>
          <w:ilvl w:val="0"/>
          <w:numId w:val="1"/>
        </w:numPr>
        <w:rPr>
          <w:rFonts w:hint="eastAsia" w:ascii="宋体" w:hAnsi="宋体" w:eastAsia="宋体" w:cs="宋体"/>
          <w:bCs/>
          <w:color w:val="auto"/>
          <w:sz w:val="24"/>
          <w:szCs w:val="24"/>
          <w:lang w:val="en-US" w:eastAsia="zh-CN"/>
        </w:rPr>
      </w:pPr>
      <w:r>
        <w:rPr>
          <w:rFonts w:hint="eastAsia" w:ascii="宋体" w:hAnsi="宋体" w:eastAsia="宋体" w:cs="宋体"/>
          <w:bCs/>
          <w:color w:val="auto"/>
          <w:sz w:val="24"/>
          <w:szCs w:val="24"/>
          <w:lang w:val="en-US" w:eastAsia="zh-CN"/>
        </w:rPr>
        <w:t>参加采购活动前三年内在经营活动中没有重大违法记录和不良信用记录的书面声明[格式自拟，必须提供]</w:t>
      </w:r>
    </w:p>
    <w:p>
      <w:pPr>
        <w:pStyle w:val="73"/>
        <w:numPr>
          <w:ilvl w:val="0"/>
          <w:numId w:val="1"/>
        </w:numPr>
        <w:rPr>
          <w:rFonts w:hint="eastAsia" w:ascii="宋体" w:hAnsi="宋体" w:eastAsia="宋体" w:cs="宋体"/>
          <w:bCs/>
          <w:color w:val="auto"/>
          <w:sz w:val="24"/>
          <w:szCs w:val="24"/>
          <w:lang w:val="en-US" w:eastAsia="zh-CN"/>
        </w:rPr>
      </w:pPr>
      <w:r>
        <w:rPr>
          <w:rFonts w:hint="eastAsia" w:ascii="宋体" w:hAnsi="宋体" w:eastAsia="宋体" w:cs="宋体"/>
          <w:bCs/>
          <w:color w:val="auto"/>
          <w:sz w:val="24"/>
          <w:szCs w:val="24"/>
          <w:lang w:val="en-US" w:eastAsia="zh-CN"/>
        </w:rPr>
        <w:t>信用中国网站截图[必须提供]</w:t>
      </w:r>
    </w:p>
    <w:p>
      <w:pPr>
        <w:snapToGrid w:val="0"/>
        <w:spacing w:line="400" w:lineRule="exact"/>
        <w:rPr>
          <w:rFonts w:ascii="黑体" w:hAnsi="黑体" w:eastAsia="黑体" w:cs="方正小标宋简体"/>
          <w:color w:val="auto"/>
          <w:sz w:val="32"/>
          <w:szCs w:val="44"/>
        </w:rPr>
      </w:pPr>
      <w:r>
        <w:rPr>
          <w:rFonts w:hint="eastAsia" w:ascii="宋体" w:hAnsi="宋体" w:eastAsia="宋体" w:cs="宋体"/>
          <w:bCs/>
          <w:color w:val="auto"/>
          <w:sz w:val="24"/>
          <w:szCs w:val="24"/>
          <w:lang w:val="en-US" w:eastAsia="zh-CN"/>
        </w:rPr>
        <w:t>3.中国政府采购网截图[必须提供]</w:t>
      </w:r>
    </w:p>
    <w:p>
      <w:pPr>
        <w:spacing w:line="240" w:lineRule="auto"/>
        <w:ind w:right="0"/>
        <w:jc w:val="left"/>
        <w:rPr>
          <w:rFonts w:hint="eastAsia" w:asciiTheme="majorEastAsia" w:hAnsiTheme="majorEastAsia" w:eastAsiaTheme="majorEastAsia"/>
          <w:b/>
          <w:color w:val="auto"/>
          <w:sz w:val="32"/>
          <w:szCs w:val="32"/>
        </w:rPr>
      </w:pPr>
      <w:bookmarkStart w:id="8" w:name="_Toc42077370"/>
      <w:r>
        <w:rPr>
          <w:rFonts w:hint="eastAsia" w:asciiTheme="majorEastAsia" w:hAnsiTheme="majorEastAsia" w:eastAsiaTheme="majorEastAsia"/>
          <w:b/>
          <w:color w:val="auto"/>
          <w:sz w:val="32"/>
          <w:szCs w:val="32"/>
        </w:rPr>
        <w:br w:type="page"/>
      </w:r>
    </w:p>
    <w:p>
      <w:pPr>
        <w:pStyle w:val="3"/>
        <w:spacing w:line="600" w:lineRule="exact"/>
        <w:ind w:left="315" w:leftChars="150" w:right="958" w:firstLine="2400" w:firstLineChars="600"/>
        <w:jc w:val="left"/>
        <w:rPr>
          <w:b w:val="0"/>
          <w:bCs/>
          <w:color w:val="auto"/>
          <w:sz w:val="40"/>
          <w:szCs w:val="22"/>
        </w:rPr>
      </w:pPr>
      <w:bookmarkStart w:id="9" w:name="_Toc24643"/>
      <w:r>
        <w:rPr>
          <w:rFonts w:hint="eastAsia"/>
          <w:b w:val="0"/>
          <w:bCs/>
          <w:color w:val="auto"/>
          <w:sz w:val="40"/>
          <w:szCs w:val="22"/>
        </w:rPr>
        <w:t>第五章</w:t>
      </w:r>
      <w:r>
        <w:rPr>
          <w:b w:val="0"/>
          <w:bCs/>
          <w:color w:val="auto"/>
          <w:sz w:val="40"/>
          <w:szCs w:val="22"/>
        </w:rPr>
        <w:t xml:space="preserve"> </w:t>
      </w:r>
      <w:r>
        <w:rPr>
          <w:rFonts w:hint="eastAsia"/>
          <w:b w:val="0"/>
          <w:bCs/>
          <w:color w:val="auto"/>
          <w:sz w:val="40"/>
          <w:szCs w:val="22"/>
        </w:rPr>
        <w:t>合同主要条款</w:t>
      </w:r>
      <w:bookmarkEnd w:id="8"/>
      <w:bookmarkEnd w:id="9"/>
    </w:p>
    <w:p>
      <w:pPr>
        <w:pStyle w:val="4"/>
        <w:jc w:val="center"/>
        <w:rPr>
          <w:color w:val="auto"/>
          <w:sz w:val="40"/>
        </w:rPr>
      </w:pPr>
      <w:r>
        <w:rPr>
          <w:rFonts w:hint="eastAsia"/>
          <w:color w:val="auto"/>
          <w:sz w:val="40"/>
        </w:rPr>
        <w:t>2024年粮油食品教研室教学使用食品类耗材采购项目</w:t>
      </w:r>
    </w:p>
    <w:p>
      <w:pPr>
        <w:rPr>
          <w:color w:val="auto"/>
        </w:rPr>
      </w:pPr>
    </w:p>
    <w:p>
      <w:pPr>
        <w:spacing w:line="500" w:lineRule="exact"/>
        <w:jc w:val="center"/>
        <w:rPr>
          <w:rFonts w:ascii="宋体" w:hAnsi="宋体" w:cs="宋体"/>
          <w:b/>
          <w:bCs/>
          <w:color w:val="auto"/>
          <w:sz w:val="44"/>
          <w:szCs w:val="52"/>
        </w:rPr>
      </w:pPr>
      <w:bookmarkStart w:id="10" w:name="_Toc15562802"/>
      <w:r>
        <w:rPr>
          <w:rFonts w:hint="eastAsia" w:ascii="宋体" w:hAnsi="宋体" w:cs="宋体"/>
          <w:b/>
          <w:bCs/>
          <w:color w:val="auto"/>
          <w:sz w:val="44"/>
          <w:szCs w:val="52"/>
        </w:rPr>
        <w:t>采购合同</w:t>
      </w:r>
    </w:p>
    <w:p>
      <w:pPr>
        <w:spacing w:line="500" w:lineRule="exact"/>
        <w:rPr>
          <w:rFonts w:ascii="宋体" w:hAnsi="宋体" w:cs="宋体"/>
          <w:b/>
          <w:color w:val="auto"/>
          <w:sz w:val="36"/>
          <w:szCs w:val="36"/>
        </w:rPr>
      </w:pPr>
    </w:p>
    <w:p>
      <w:pPr>
        <w:adjustRightInd w:val="0"/>
        <w:snapToGrid w:val="0"/>
        <w:spacing w:line="360" w:lineRule="auto"/>
        <w:rPr>
          <w:rFonts w:ascii="仿宋" w:hAnsi="仿宋" w:eastAsia="仿宋"/>
          <w:kern w:val="0"/>
          <w:sz w:val="32"/>
          <w:szCs w:val="32"/>
          <w:u w:val="single"/>
        </w:rPr>
      </w:pPr>
      <w:r>
        <w:rPr>
          <w:rFonts w:hint="eastAsia" w:ascii="仿宋" w:hAnsi="仿宋" w:eastAsia="仿宋"/>
          <w:kern w:val="0"/>
          <w:sz w:val="32"/>
          <w:szCs w:val="32"/>
        </w:rPr>
        <w:t>采购方（甲方）：</w:t>
      </w:r>
      <w:r>
        <w:rPr>
          <w:rFonts w:hint="eastAsia" w:ascii="仿宋" w:hAnsi="仿宋" w:eastAsia="仿宋"/>
          <w:kern w:val="0"/>
          <w:sz w:val="32"/>
          <w:szCs w:val="32"/>
          <w:u w:val="single"/>
        </w:rPr>
        <w:t>广西工商职业技术学院</w:t>
      </w:r>
    </w:p>
    <w:p>
      <w:pPr>
        <w:pStyle w:val="67"/>
        <w:shd w:val="clear" w:color="auto" w:fill="FFFFFF"/>
        <w:adjustRightInd w:val="0"/>
        <w:snapToGrid w:val="0"/>
        <w:spacing w:before="0" w:beforeAutospacing="0" w:after="0" w:afterAutospacing="0" w:line="360" w:lineRule="auto"/>
        <w:rPr>
          <w:rFonts w:hint="default" w:ascii="仿宋" w:hAnsi="仿宋" w:eastAsia="仿宋" w:cs="Times New Roman"/>
          <w:sz w:val="32"/>
          <w:szCs w:val="32"/>
          <w:u w:val="single" w:color="auto"/>
          <w:lang w:val="en-US" w:eastAsia="zh-CN"/>
        </w:rPr>
      </w:pPr>
      <w:r>
        <w:rPr>
          <w:rFonts w:hint="eastAsia" w:ascii="仿宋" w:hAnsi="仿宋" w:eastAsia="仿宋" w:cs="Times New Roman"/>
          <w:sz w:val="32"/>
          <w:szCs w:val="32"/>
        </w:rPr>
        <w:t>供应方（乙方)：</w:t>
      </w:r>
      <w:r>
        <w:rPr>
          <w:rFonts w:hint="eastAsia" w:ascii="仿宋" w:hAnsi="仿宋" w:eastAsia="仿宋" w:cs="仿宋"/>
          <w:spacing w:val="-9"/>
          <w:sz w:val="32"/>
          <w:szCs w:val="32"/>
          <w:u w:val="single" w:color="auto"/>
          <w:lang w:val="en-US" w:eastAsia="zh-CN"/>
        </w:rPr>
        <w:t xml:space="preserve">                          </w:t>
      </w:r>
    </w:p>
    <w:p>
      <w:pPr>
        <w:snapToGrid w:val="0"/>
        <w:spacing w:line="360" w:lineRule="auto"/>
        <w:ind w:firstLine="640" w:firstLineChars="200"/>
        <w:jc w:val="left"/>
        <w:rPr>
          <w:rFonts w:ascii="仿宋" w:hAnsi="仿宋" w:eastAsia="仿宋"/>
          <w:kern w:val="0"/>
          <w:sz w:val="32"/>
          <w:szCs w:val="32"/>
        </w:rPr>
      </w:pPr>
      <w:r>
        <w:rPr>
          <w:rFonts w:hint="eastAsia" w:ascii="仿宋" w:hAnsi="仿宋" w:eastAsia="仿宋"/>
          <w:sz w:val="32"/>
          <w:szCs w:val="32"/>
        </w:rPr>
        <w:t>根据甲方广</w:t>
      </w:r>
      <w:r>
        <w:rPr>
          <w:rFonts w:hint="eastAsia" w:ascii="仿宋" w:hAnsi="仿宋" w:eastAsia="仿宋"/>
          <w:kern w:val="0"/>
          <w:sz w:val="32"/>
          <w:szCs w:val="32"/>
        </w:rPr>
        <w:t>西工商职业技术学院202</w:t>
      </w:r>
      <w:r>
        <w:rPr>
          <w:rFonts w:hint="eastAsia" w:ascii="仿宋" w:hAnsi="仿宋" w:eastAsia="仿宋"/>
          <w:kern w:val="0"/>
          <w:sz w:val="32"/>
          <w:szCs w:val="32"/>
          <w:lang w:val="en-US" w:eastAsia="zh-CN"/>
        </w:rPr>
        <w:t>4</w:t>
      </w:r>
      <w:r>
        <w:rPr>
          <w:rFonts w:hint="eastAsia" w:ascii="仿宋" w:hAnsi="仿宋" w:eastAsia="仿宋"/>
          <w:kern w:val="0"/>
          <w:sz w:val="32"/>
          <w:szCs w:val="32"/>
        </w:rPr>
        <w:t>年粮油食品教研室教学使用食品类采购项目</w:t>
      </w:r>
      <w:r>
        <w:rPr>
          <w:rFonts w:hint="eastAsia" w:ascii="仿宋" w:hAnsi="仿宋" w:eastAsia="仿宋"/>
          <w:kern w:val="0"/>
          <w:sz w:val="32"/>
          <w:szCs w:val="32"/>
          <w:lang w:eastAsia="zh-CN"/>
        </w:rPr>
        <w:t>，</w:t>
      </w:r>
      <w:r>
        <w:rPr>
          <w:rFonts w:hint="eastAsia" w:ascii="仿宋" w:hAnsi="仿宋" w:eastAsia="仿宋"/>
          <w:sz w:val="32"/>
          <w:szCs w:val="32"/>
        </w:rPr>
        <w:t>乙方成交的结果、《中华人民共和国民法典》及其他有关法律、法规之规定，甲乙双方经过协商，确认根据下列条款订立合同，以资共同遵照执行。</w:t>
      </w:r>
    </w:p>
    <w:p>
      <w:pPr>
        <w:pStyle w:val="58"/>
        <w:numPr>
          <w:ilvl w:val="0"/>
          <w:numId w:val="2"/>
        </w:numPr>
        <w:snapToGrid w:val="0"/>
        <w:spacing w:line="360" w:lineRule="auto"/>
        <w:ind w:firstLineChars="0"/>
        <w:rPr>
          <w:rFonts w:ascii="仿宋" w:hAnsi="仿宋" w:eastAsia="仿宋"/>
          <w:b/>
          <w:sz w:val="32"/>
          <w:szCs w:val="32"/>
        </w:rPr>
      </w:pPr>
      <w:r>
        <w:rPr>
          <w:rFonts w:hint="eastAsia" w:ascii="仿宋" w:hAnsi="仿宋" w:eastAsia="仿宋"/>
          <w:b/>
          <w:sz w:val="32"/>
          <w:szCs w:val="32"/>
        </w:rPr>
        <w:t>合同标的</w:t>
      </w:r>
    </w:p>
    <w:p>
      <w:pPr>
        <w:numPr>
          <w:ilvl w:val="-1"/>
          <w:numId w:val="0"/>
        </w:numPr>
        <w:snapToGrid w:val="0"/>
        <w:spacing w:line="360" w:lineRule="auto"/>
        <w:rPr>
          <w:rFonts w:hint="eastAsia" w:ascii="仿宋" w:hAnsi="仿宋" w:eastAsia="仿宋"/>
          <w:b w:val="0"/>
          <w:bCs/>
          <w:sz w:val="32"/>
          <w:szCs w:val="32"/>
        </w:rPr>
      </w:pPr>
      <w:r>
        <w:rPr>
          <w:rFonts w:hint="eastAsia" w:ascii="仿宋" w:hAnsi="仿宋" w:eastAsia="仿宋"/>
          <w:b w:val="0"/>
          <w:bCs/>
          <w:sz w:val="32"/>
          <w:szCs w:val="32"/>
          <w:lang w:val="en-US" w:eastAsia="zh-CN"/>
        </w:rPr>
        <w:t>1.</w:t>
      </w:r>
      <w:r>
        <w:rPr>
          <w:rFonts w:hint="eastAsia" w:ascii="仿宋" w:hAnsi="仿宋" w:eastAsia="仿宋"/>
          <w:b w:val="0"/>
          <w:bCs/>
          <w:sz w:val="32"/>
          <w:szCs w:val="32"/>
        </w:rPr>
        <w:t>货物清单及价格</w:t>
      </w:r>
    </w:p>
    <w:tbl>
      <w:tblPr>
        <w:tblStyle w:val="17"/>
        <w:tblW w:w="9718"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77"/>
        <w:gridCol w:w="1725"/>
        <w:gridCol w:w="1816"/>
        <w:gridCol w:w="967"/>
        <w:gridCol w:w="950"/>
        <w:gridCol w:w="1083"/>
        <w:gridCol w:w="1083"/>
        <w:gridCol w:w="131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序号</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名称</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型号</w:t>
            </w:r>
            <w:r>
              <w:rPr>
                <w:rStyle w:val="75"/>
                <w:rFonts w:hint="eastAsia" w:ascii="宋体" w:hAnsi="宋体" w:eastAsia="宋体" w:cs="宋体"/>
                <w:sz w:val="21"/>
                <w:szCs w:val="21"/>
                <w:lang w:val="en-US" w:eastAsia="zh-CN" w:bidi="ar"/>
              </w:rPr>
              <w:t>/</w:t>
            </w:r>
            <w:r>
              <w:rPr>
                <w:rStyle w:val="76"/>
                <w:sz w:val="21"/>
                <w:szCs w:val="21"/>
                <w:lang w:val="en-US" w:eastAsia="zh-CN" w:bidi="ar"/>
              </w:rPr>
              <w:t>规格</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单位</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数量</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Arial" w:hAnsi="Arial" w:eastAsia="宋体" w:cs="Arial"/>
                <w:b w:val="0"/>
                <w:bCs w:val="0"/>
                <w:kern w:val="0"/>
                <w:sz w:val="21"/>
                <w:szCs w:val="21"/>
                <w:lang w:val="en-US" w:eastAsia="zh-CN" w:bidi="ar-SA"/>
              </w:rPr>
            </w:pPr>
            <w:r>
              <w:rPr>
                <w:rFonts w:hint="eastAsia" w:ascii="Arial" w:hAnsi="Arial" w:eastAsia="宋体" w:cs="Arial"/>
                <w:b w:val="0"/>
                <w:bCs w:val="0"/>
                <w:kern w:val="0"/>
                <w:sz w:val="21"/>
                <w:szCs w:val="21"/>
              </w:rPr>
              <w:t>单价（元）</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rPr>
                <w:rFonts w:hint="eastAsia" w:ascii="Arial" w:hAnsi="Arial" w:eastAsia="宋体" w:cs="Arial"/>
                <w:b w:val="0"/>
                <w:bCs w:val="0"/>
                <w:kern w:val="0"/>
                <w:sz w:val="21"/>
                <w:szCs w:val="21"/>
                <w:lang w:val="en-US" w:eastAsia="zh-CN" w:bidi="ar-SA"/>
              </w:rPr>
            </w:pPr>
            <w:r>
              <w:rPr>
                <w:rFonts w:hint="eastAsia" w:ascii="Arial" w:hAnsi="Arial" w:eastAsia="宋体" w:cs="Arial"/>
                <w:b w:val="0"/>
                <w:bCs w:val="0"/>
                <w:kern w:val="0"/>
                <w:sz w:val="21"/>
                <w:szCs w:val="21"/>
              </w:rPr>
              <w:t>总价（元）</w:t>
            </w: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mini</w:t>
            </w:r>
            <w:r>
              <w:rPr>
                <w:rStyle w:val="76"/>
                <w:sz w:val="21"/>
                <w:szCs w:val="21"/>
                <w:lang w:val="en-US" w:eastAsia="zh-CN" w:bidi="ar"/>
              </w:rPr>
              <w:t>奶茶杯</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250ml</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耐热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QQ</w:t>
            </w:r>
            <w:r>
              <w:rPr>
                <w:rStyle w:val="76"/>
                <w:sz w:val="21"/>
                <w:szCs w:val="21"/>
                <w:lang w:val="en-US" w:eastAsia="zh-CN" w:bidi="ar"/>
              </w:rPr>
              <w:t>糖模具</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硅胶小模具</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安佳黄油</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500g/</w:t>
            </w:r>
            <w:r>
              <w:rPr>
                <w:rStyle w:val="76"/>
                <w:sz w:val="21"/>
                <w:szCs w:val="21"/>
                <w:lang w:val="en-US" w:eastAsia="zh-CN" w:bidi="ar"/>
              </w:rPr>
              <w:t>块</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块</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安佳奶粉</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r>
              <w:rPr>
                <w:rStyle w:val="76"/>
                <w:sz w:val="21"/>
                <w:szCs w:val="21"/>
                <w:lang w:val="en-US" w:eastAsia="zh-CN" w:bidi="ar"/>
              </w:rPr>
              <w:t>公斤</w:t>
            </w:r>
            <w:r>
              <w:rPr>
                <w:rStyle w:val="75"/>
                <w:rFonts w:hint="eastAsia" w:ascii="宋体" w:hAnsi="宋体" w:eastAsia="宋体" w:cs="宋体"/>
                <w:sz w:val="21"/>
                <w:szCs w:val="21"/>
                <w:lang w:val="en-US" w:eastAsia="zh-CN" w:bidi="ar"/>
              </w:rPr>
              <w:t>/</w:t>
            </w:r>
            <w:r>
              <w:rPr>
                <w:rStyle w:val="76"/>
                <w:sz w:val="21"/>
                <w:szCs w:val="21"/>
                <w:lang w:val="en-US" w:eastAsia="zh-CN" w:bidi="ar"/>
              </w:rPr>
              <w:t>袋</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袋</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拒绝散装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安佳脱脂奶粉</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w:t>
            </w:r>
            <w:r>
              <w:rPr>
                <w:rStyle w:val="76"/>
                <w:sz w:val="21"/>
                <w:szCs w:val="21"/>
                <w:lang w:val="en-US" w:eastAsia="zh-CN" w:bidi="ar"/>
              </w:rPr>
              <w:t>克</w:t>
            </w:r>
            <w:r>
              <w:rPr>
                <w:rStyle w:val="75"/>
                <w:rFonts w:hint="eastAsia" w:ascii="宋体" w:hAnsi="宋体" w:eastAsia="宋体" w:cs="宋体"/>
                <w:sz w:val="21"/>
                <w:szCs w:val="21"/>
                <w:lang w:val="en-US" w:eastAsia="zh-CN" w:bidi="ar"/>
              </w:rPr>
              <w:t>/</w:t>
            </w:r>
            <w:r>
              <w:rPr>
                <w:rStyle w:val="76"/>
                <w:sz w:val="21"/>
                <w:szCs w:val="21"/>
                <w:lang w:val="en-US" w:eastAsia="zh-CN" w:bidi="ar"/>
              </w:rPr>
              <w:t>包</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安佳无盐黄油</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500g/</w:t>
            </w:r>
            <w:r>
              <w:rPr>
                <w:rStyle w:val="76"/>
                <w:sz w:val="21"/>
                <w:szCs w:val="21"/>
                <w:lang w:val="en-US" w:eastAsia="zh-CN" w:bidi="ar"/>
              </w:rPr>
              <w:t>袋</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袋</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奥利奥饼干碎</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400g/</w:t>
            </w:r>
            <w:r>
              <w:rPr>
                <w:rStyle w:val="76"/>
                <w:sz w:val="21"/>
                <w:szCs w:val="21"/>
                <w:lang w:val="en-US" w:eastAsia="zh-CN" w:bidi="ar"/>
              </w:rPr>
              <w:t>袋</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无夹心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八角</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白凉粉</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500g/</w:t>
            </w:r>
            <w:r>
              <w:rPr>
                <w:rStyle w:val="76"/>
                <w:sz w:val="21"/>
                <w:szCs w:val="21"/>
                <w:lang w:val="en-US" w:eastAsia="zh-CN" w:bidi="ar"/>
              </w:rPr>
              <w:t>袋</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袋</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宇峰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白萝卜</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34</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白色棉花糖</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白砂糖</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500g/袋</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袋</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白芝麻</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百事可乐</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500ml/瓶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棒棒糖模具</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硅胶小模具</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包菜</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保鲜袋</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35*40</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卷</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保鲜膜</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pvc</w:t>
            </w:r>
            <w:r>
              <w:rPr>
                <w:rStyle w:val="76"/>
                <w:sz w:val="21"/>
                <w:szCs w:val="21"/>
                <w:lang w:val="en-US" w:eastAsia="zh-CN" w:bidi="ar"/>
              </w:rPr>
              <w:t>，</w:t>
            </w:r>
            <w:r>
              <w:rPr>
                <w:rStyle w:val="75"/>
                <w:rFonts w:hint="eastAsia" w:ascii="宋体" w:hAnsi="宋体" w:eastAsia="宋体" w:cs="宋体"/>
                <w:sz w:val="21"/>
                <w:szCs w:val="21"/>
                <w:lang w:val="en-US" w:eastAsia="zh-CN" w:bidi="ar"/>
              </w:rPr>
              <w:t>50cm*300</w:t>
            </w:r>
            <w:r>
              <w:rPr>
                <w:rStyle w:val="76"/>
                <w:sz w:val="21"/>
                <w:szCs w:val="21"/>
                <w:lang w:val="en-US" w:eastAsia="zh-CN" w:bidi="ar"/>
              </w:rPr>
              <w:t>米</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卷</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19</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保鲜膜</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35*40</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卷</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保鲜膜</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45cm*900m</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卷</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商用大卷保鲜膜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爆裂玉米</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22</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北京二锅头</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500ml/</w:t>
            </w:r>
            <w:r>
              <w:rPr>
                <w:rStyle w:val="76"/>
                <w:sz w:val="21"/>
                <w:szCs w:val="21"/>
                <w:lang w:val="en-US" w:eastAsia="zh-CN" w:bidi="ar"/>
              </w:rPr>
              <w:t>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23</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冰糖</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多晶冰糖，大块的</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饼干膜具</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sz w:val="21"/>
                <w:szCs w:val="21"/>
                <w:u w:val="none"/>
                <w:lang w:val="en-US" w:eastAsia="zh-CN"/>
              </w:rPr>
              <w:t>20连烤盘，25.5*19.5*1cm</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玻璃罐</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 250mL</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45</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26</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菠萝</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新鲜菠萝</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48</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27</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不锈钢碗</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304</w:t>
            </w:r>
            <w:r>
              <w:rPr>
                <w:rStyle w:val="76"/>
                <w:sz w:val="21"/>
                <w:szCs w:val="21"/>
                <w:lang w:val="en-US" w:eastAsia="zh-CN" w:bidi="ar"/>
              </w:rPr>
              <w:t>不锈钢，</w:t>
            </w:r>
            <w:r>
              <w:rPr>
                <w:rStyle w:val="75"/>
                <w:rFonts w:hint="eastAsia" w:ascii="宋体" w:hAnsi="宋体" w:eastAsia="宋体" w:cs="宋体"/>
                <w:sz w:val="21"/>
                <w:szCs w:val="21"/>
                <w:lang w:val="en-US" w:eastAsia="zh-CN" w:bidi="ar"/>
              </w:rPr>
              <w:t>24cm</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28</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菜刀</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sz w:val="21"/>
                <w:szCs w:val="21"/>
                <w:u w:val="none"/>
                <w:lang w:eastAsia="zh-CN"/>
              </w:rPr>
              <w:t>刀柄长</w:t>
            </w:r>
            <w:r>
              <w:rPr>
                <w:rFonts w:hint="eastAsia" w:ascii="宋体" w:hAnsi="宋体" w:cs="宋体"/>
                <w:i w:val="0"/>
                <w:iCs w:val="0"/>
                <w:color w:val="000000"/>
                <w:sz w:val="21"/>
                <w:szCs w:val="21"/>
                <w:u w:val="none"/>
                <w:lang w:val="en-US" w:eastAsia="zh-CN"/>
              </w:rPr>
              <w:t>12cm,刃长19cm</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把</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29</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菜豆</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菜籽油</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5Lg/</w:t>
            </w:r>
            <w:r>
              <w:rPr>
                <w:rStyle w:val="76"/>
                <w:sz w:val="21"/>
                <w:szCs w:val="21"/>
                <w:lang w:val="en-US" w:eastAsia="zh-CN" w:bidi="ar"/>
              </w:rPr>
              <w:t>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31</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茶叶</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500g/</w:t>
            </w:r>
            <w:r>
              <w:rPr>
                <w:rStyle w:val="76"/>
                <w:sz w:val="21"/>
                <w:szCs w:val="21"/>
                <w:lang w:val="en-US" w:eastAsia="zh-CN" w:bidi="ar"/>
              </w:rPr>
              <w:t>包</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32</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橙汁</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500ml/</w:t>
            </w:r>
            <w:r>
              <w:rPr>
                <w:rStyle w:val="76"/>
                <w:sz w:val="21"/>
                <w:szCs w:val="21"/>
                <w:lang w:val="en-US" w:eastAsia="zh-CN" w:bidi="ar"/>
              </w:rPr>
              <w:t>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两种不同的牌子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33</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橙子</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34</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赤小豆</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35</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厨房纸</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200</w:t>
            </w:r>
            <w:r>
              <w:rPr>
                <w:rStyle w:val="76"/>
                <w:sz w:val="21"/>
                <w:szCs w:val="21"/>
                <w:lang w:val="en-US" w:eastAsia="zh-CN" w:bidi="ar"/>
              </w:rPr>
              <w:t>抽</w:t>
            </w:r>
            <w:r>
              <w:rPr>
                <w:rStyle w:val="75"/>
                <w:rFonts w:hint="eastAsia" w:ascii="宋体" w:hAnsi="宋体" w:eastAsia="宋体" w:cs="宋体"/>
                <w:sz w:val="21"/>
                <w:szCs w:val="21"/>
                <w:lang w:val="en-US" w:eastAsia="zh-CN" w:bidi="ar"/>
              </w:rPr>
              <w:t>/</w:t>
            </w:r>
            <w:r>
              <w:rPr>
                <w:rStyle w:val="76"/>
                <w:sz w:val="21"/>
                <w:szCs w:val="21"/>
                <w:lang w:val="en-US" w:eastAsia="zh-CN" w:bidi="ar"/>
              </w:rPr>
              <w:t>包</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心相印，维达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36</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纯净水</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18L/桶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37</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纯净水</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500ml/</w:t>
            </w:r>
            <w:r>
              <w:rPr>
                <w:rStyle w:val="76"/>
                <w:sz w:val="21"/>
                <w:szCs w:val="21"/>
                <w:lang w:val="en-US" w:eastAsia="zh-CN" w:bidi="ar"/>
              </w:rPr>
              <w:t>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38</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纯净水</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5L/</w:t>
            </w:r>
            <w:r>
              <w:rPr>
                <w:rStyle w:val="76"/>
                <w:sz w:val="21"/>
                <w:szCs w:val="21"/>
                <w:lang w:val="en-US" w:eastAsia="zh-CN" w:bidi="ar"/>
              </w:rPr>
              <w:t>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39</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纯牛奶</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1000mL/</w:t>
            </w:r>
            <w:r>
              <w:rPr>
                <w:rStyle w:val="76"/>
                <w:sz w:val="21"/>
                <w:szCs w:val="21"/>
                <w:lang w:val="en-US" w:eastAsia="zh-CN" w:bidi="ar"/>
              </w:rPr>
              <w:t>盒</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盒</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伊利或蒙牛，日期要新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粗食盐</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41</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大豆</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42</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大豆油</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2L/</w:t>
            </w:r>
            <w:r>
              <w:rPr>
                <w:rStyle w:val="76"/>
                <w:sz w:val="21"/>
                <w:szCs w:val="21"/>
                <w:lang w:val="en-US" w:eastAsia="zh-CN" w:bidi="ar"/>
              </w:rPr>
              <w:t>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43</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76"/>
                <w:sz w:val="21"/>
                <w:szCs w:val="21"/>
                <w:lang w:val="en-US" w:eastAsia="zh-CN" w:bidi="ar"/>
              </w:rPr>
              <w:t>食品袋</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r>
              <w:rPr>
                <w:rStyle w:val="76"/>
                <w:sz w:val="21"/>
                <w:szCs w:val="21"/>
                <w:lang w:val="en-US" w:eastAsia="zh-CN" w:bidi="ar"/>
              </w:rPr>
              <w:t>斤</w:t>
            </w:r>
            <w:r>
              <w:rPr>
                <w:rStyle w:val="76"/>
                <w:rFonts w:hint="eastAsia"/>
                <w:sz w:val="21"/>
                <w:szCs w:val="21"/>
                <w:lang w:val="en-US" w:eastAsia="zh-CN" w:bidi="ar"/>
              </w:rPr>
              <w:t>容量</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44</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大号裱花袋</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r>
              <w:rPr>
                <w:rStyle w:val="76"/>
                <w:sz w:val="21"/>
                <w:szCs w:val="21"/>
                <w:lang w:val="en-US" w:eastAsia="zh-CN" w:bidi="ar"/>
              </w:rPr>
              <w:t>个</w:t>
            </w:r>
            <w:r>
              <w:rPr>
                <w:rStyle w:val="75"/>
                <w:rFonts w:hint="eastAsia" w:ascii="宋体" w:hAnsi="宋体" w:eastAsia="宋体" w:cs="宋体"/>
                <w:sz w:val="21"/>
                <w:szCs w:val="21"/>
                <w:lang w:val="en-US" w:eastAsia="zh-CN" w:bidi="ar"/>
              </w:rPr>
              <w:t>/</w:t>
            </w:r>
            <w:r>
              <w:rPr>
                <w:rStyle w:val="76"/>
                <w:sz w:val="21"/>
                <w:szCs w:val="21"/>
                <w:lang w:val="en-US" w:eastAsia="zh-CN" w:bidi="ar"/>
              </w:rPr>
              <w:t>包</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45</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大号蛋挞皮</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w:t>
            </w:r>
            <w:r>
              <w:rPr>
                <w:rStyle w:val="76"/>
                <w:sz w:val="21"/>
                <w:szCs w:val="21"/>
                <w:lang w:val="en-US" w:eastAsia="zh-CN" w:bidi="ar"/>
              </w:rPr>
              <w:t>个</w:t>
            </w:r>
            <w:r>
              <w:rPr>
                <w:rStyle w:val="75"/>
                <w:rFonts w:hint="eastAsia" w:ascii="宋体" w:hAnsi="宋体" w:eastAsia="宋体" w:cs="宋体"/>
                <w:sz w:val="21"/>
                <w:szCs w:val="21"/>
                <w:lang w:val="en-US" w:eastAsia="zh-CN" w:bidi="ar"/>
              </w:rPr>
              <w:t>/</w:t>
            </w:r>
            <w:r>
              <w:rPr>
                <w:rStyle w:val="76"/>
                <w:sz w:val="21"/>
                <w:szCs w:val="21"/>
                <w:lang w:val="en-US" w:eastAsia="zh-CN" w:bidi="ar"/>
              </w:rPr>
              <w:t>袋</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袋</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46</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大米</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47</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大米</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1kg/</w:t>
            </w:r>
            <w:r>
              <w:rPr>
                <w:rStyle w:val="76"/>
                <w:sz w:val="21"/>
                <w:szCs w:val="21"/>
                <w:lang w:val="en-US" w:eastAsia="zh-CN" w:bidi="ar"/>
              </w:rPr>
              <w:t>包</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广西香米品种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48</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大米</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r>
              <w:rPr>
                <w:rStyle w:val="76"/>
                <w:sz w:val="21"/>
                <w:szCs w:val="21"/>
                <w:lang w:val="en-US" w:eastAsia="zh-CN" w:bidi="ar"/>
              </w:rPr>
              <w:t>斤</w:t>
            </w:r>
            <w:r>
              <w:rPr>
                <w:rStyle w:val="75"/>
                <w:rFonts w:hint="eastAsia" w:ascii="宋体" w:hAnsi="宋体" w:eastAsia="宋体" w:cs="宋体"/>
                <w:sz w:val="21"/>
                <w:szCs w:val="21"/>
                <w:lang w:val="en-US" w:eastAsia="zh-CN" w:bidi="ar"/>
              </w:rPr>
              <w:t>/</w:t>
            </w:r>
            <w:r>
              <w:rPr>
                <w:rStyle w:val="76"/>
                <w:sz w:val="21"/>
                <w:szCs w:val="21"/>
                <w:lang w:val="en-US" w:eastAsia="zh-CN" w:bidi="ar"/>
              </w:rPr>
              <w:t>袋</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袋</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三袋不同类型大米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49</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大米（籼米）</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一级</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大米（籼米）</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三级</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51</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大蒜</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52</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带下口的玻璃瓶</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 L/瓶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只</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53</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袋盖铝盒</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或不锈钢，</w:t>
            </w:r>
            <w:r>
              <w:rPr>
                <w:rStyle w:val="75"/>
                <w:rFonts w:hint="eastAsia" w:ascii="宋体" w:hAnsi="宋体" w:eastAsia="宋体" w:cs="宋体"/>
                <w:sz w:val="21"/>
                <w:szCs w:val="21"/>
                <w:lang w:val="en-US" w:eastAsia="zh-CN" w:bidi="ar"/>
              </w:rPr>
              <w:t>60ml</w:t>
            </w:r>
            <w:r>
              <w:rPr>
                <w:rStyle w:val="76"/>
                <w:sz w:val="21"/>
                <w:szCs w:val="21"/>
                <w:lang w:val="en-US" w:eastAsia="zh-CN" w:bidi="ar"/>
              </w:rPr>
              <w:t>以上</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54</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淡奶油</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1000mL/</w:t>
            </w:r>
            <w:r>
              <w:rPr>
                <w:rStyle w:val="76"/>
                <w:sz w:val="21"/>
                <w:szCs w:val="21"/>
                <w:lang w:val="en-US" w:eastAsia="zh-CN" w:bidi="ar"/>
              </w:rPr>
              <w:t>盒</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盒</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蓝风车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55</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淡奶油</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1000mL/</w:t>
            </w:r>
            <w:r>
              <w:rPr>
                <w:rStyle w:val="76"/>
                <w:sz w:val="21"/>
                <w:szCs w:val="21"/>
                <w:lang w:val="en-US" w:eastAsia="zh-CN" w:bidi="ar"/>
              </w:rPr>
              <w:t>盒</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盒</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铁塔</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56</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淡水鱼</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w:t>
            </w:r>
            <w:r>
              <w:rPr>
                <w:rStyle w:val="76"/>
                <w:sz w:val="21"/>
                <w:szCs w:val="21"/>
                <w:lang w:val="en-US" w:eastAsia="zh-CN" w:bidi="ar"/>
              </w:rPr>
              <w:t>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57</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蛋糕</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cs="宋体"/>
                <w:i w:val="0"/>
                <w:iCs w:val="0"/>
                <w:color w:val="000000"/>
                <w:sz w:val="21"/>
                <w:szCs w:val="21"/>
                <w:u w:val="none"/>
                <w:lang w:val="en-US" w:eastAsia="zh-CN"/>
              </w:rPr>
              <w:t>400g/袋</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cs="宋体"/>
                <w:i w:val="0"/>
                <w:iCs w:val="0"/>
                <w:color w:val="000000"/>
                <w:kern w:val="0"/>
                <w:sz w:val="21"/>
                <w:szCs w:val="21"/>
                <w:u w:val="none"/>
                <w:lang w:val="en-US" w:eastAsia="zh-CN" w:bidi="ar"/>
              </w:rPr>
              <w:t>袋</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cs="宋体"/>
                <w:i w:val="0"/>
                <w:iCs w:val="0"/>
                <w:color w:val="000000"/>
                <w:kern w:val="0"/>
                <w:sz w:val="21"/>
                <w:szCs w:val="21"/>
                <w:u w:val="none"/>
                <w:lang w:val="en-US" w:eastAsia="zh-CN" w:bidi="ar"/>
              </w:rPr>
              <w:t>5</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58</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蛋糕模具</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六寸活底</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三能最好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59</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蛋糕小纸杯</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w:t>
            </w:r>
            <w:r>
              <w:rPr>
                <w:rStyle w:val="76"/>
                <w:sz w:val="21"/>
                <w:szCs w:val="21"/>
                <w:lang w:val="en-US" w:eastAsia="zh-CN" w:bidi="ar"/>
              </w:rPr>
              <w:t>个</w:t>
            </w:r>
            <w:r>
              <w:rPr>
                <w:rStyle w:val="75"/>
                <w:rFonts w:hint="eastAsia" w:ascii="宋体" w:hAnsi="宋体" w:eastAsia="宋体" w:cs="宋体"/>
                <w:sz w:val="21"/>
                <w:szCs w:val="21"/>
                <w:lang w:val="en-US" w:eastAsia="zh-CN" w:bidi="ar"/>
              </w:rPr>
              <w:t>/</w:t>
            </w:r>
            <w:r>
              <w:rPr>
                <w:rStyle w:val="76"/>
                <w:sz w:val="21"/>
                <w:szCs w:val="21"/>
                <w:lang w:val="en-US" w:eastAsia="zh-CN" w:bidi="ar"/>
              </w:rPr>
              <w:t>扎</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扎</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60</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蛋糕油</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150g/</w:t>
            </w:r>
            <w:r>
              <w:rPr>
                <w:rStyle w:val="76"/>
                <w:sz w:val="21"/>
                <w:szCs w:val="21"/>
                <w:lang w:val="en-US" w:eastAsia="zh-CN" w:bidi="ar"/>
              </w:rPr>
              <w:t>盒</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盒</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61</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Style w:val="77"/>
                <w:sz w:val="21"/>
                <w:szCs w:val="21"/>
                <w:lang w:val="en-US" w:eastAsia="zh-CN" w:bidi="ar"/>
              </w:rPr>
              <w:t>稻谷</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Style w:val="77"/>
                <w:sz w:val="21"/>
                <w:szCs w:val="21"/>
                <w:lang w:val="en-US" w:eastAsia="zh-CN" w:bidi="ar"/>
              </w:rPr>
              <w:t>Kg</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62</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稻谷</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三等</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Kg</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63</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稻谷</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籼稻</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kg</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64</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稻谷</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陈米</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Kg</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65</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低筋面粉</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白燕品牌，500g/袋</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袋</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66</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低筋面粉</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500g/</w:t>
            </w:r>
            <w:r>
              <w:rPr>
                <w:rStyle w:val="76"/>
                <w:sz w:val="21"/>
                <w:szCs w:val="21"/>
                <w:lang w:val="en-US" w:eastAsia="zh-CN" w:bidi="ar"/>
              </w:rPr>
              <w:t>袋</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袋</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45</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67</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低筋面粉</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美玫或王后，500g/袋</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袋</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可以大件采购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68</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电磁炉</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苏泊尔</w:t>
            </w:r>
            <w:r>
              <w:rPr>
                <w:rStyle w:val="75"/>
                <w:rFonts w:hint="eastAsia" w:ascii="宋体" w:hAnsi="宋体" w:eastAsia="宋体" w:cs="宋体"/>
                <w:sz w:val="21"/>
                <w:szCs w:val="21"/>
                <w:lang w:val="en-US" w:eastAsia="zh-CN" w:bidi="ar"/>
              </w:rPr>
              <w:t>2200W</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69</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调和油</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5L/</w:t>
            </w:r>
            <w:r>
              <w:rPr>
                <w:rStyle w:val="76"/>
                <w:sz w:val="21"/>
                <w:szCs w:val="21"/>
                <w:lang w:val="en-US" w:eastAsia="zh-CN" w:bidi="ar"/>
              </w:rPr>
              <w:t>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70</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丁基羟基茴香醚</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1000g/</w:t>
            </w:r>
            <w:r>
              <w:rPr>
                <w:rStyle w:val="76"/>
                <w:sz w:val="21"/>
                <w:szCs w:val="21"/>
                <w:lang w:val="en-US" w:eastAsia="zh-CN" w:bidi="ar"/>
              </w:rPr>
              <w:t>包</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71</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冬瓜</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新鲜冬瓜</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72</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冬瓜糖</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73</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冬笋</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74</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豆瓣酱</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500g/瓶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75</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豆浆过滤网筛</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25*35</w:t>
            </w:r>
            <w:r>
              <w:rPr>
                <w:rStyle w:val="76"/>
                <w:sz w:val="21"/>
                <w:szCs w:val="21"/>
                <w:lang w:val="en-US" w:eastAsia="zh-CN" w:bidi="ar"/>
              </w:rPr>
              <w:t>厘米</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76</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豆粕</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77</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豆子</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78</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多宝鱼</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1-1.5</w:t>
            </w:r>
            <w:r>
              <w:rPr>
                <w:rStyle w:val="76"/>
                <w:sz w:val="21"/>
                <w:szCs w:val="21"/>
                <w:lang w:val="en-US" w:eastAsia="zh-CN" w:bidi="ar"/>
              </w:rPr>
              <w:t>斤</w:t>
            </w:r>
            <w:r>
              <w:rPr>
                <w:rStyle w:val="75"/>
                <w:rFonts w:hint="eastAsia" w:ascii="宋体" w:hAnsi="宋体" w:eastAsia="宋体" w:cs="宋体"/>
                <w:sz w:val="21"/>
                <w:szCs w:val="21"/>
                <w:lang w:val="en-US" w:eastAsia="zh-CN" w:bidi="ar"/>
              </w:rPr>
              <w:t>/</w:t>
            </w:r>
            <w:r>
              <w:rPr>
                <w:rStyle w:val="76"/>
                <w:sz w:val="21"/>
                <w:szCs w:val="21"/>
                <w:lang w:val="en-US" w:eastAsia="zh-CN" w:bidi="ar"/>
              </w:rPr>
              <w:t>条</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条</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79</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蕃茄酱</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250g/瓶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80</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蜂蜜</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250g/瓶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81</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腐竹</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82</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改良剂</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500g/</w:t>
            </w:r>
            <w:r>
              <w:rPr>
                <w:rStyle w:val="76"/>
                <w:sz w:val="21"/>
                <w:szCs w:val="21"/>
                <w:lang w:val="en-US" w:eastAsia="zh-CN" w:bidi="ar"/>
              </w:rPr>
              <w:t>包</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83</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甘蔗刀</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把</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84</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柑橘</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85</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干辣椒</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0.5</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86</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干米粉</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87</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高度白酒（四川绵竹大曲）</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56</w:t>
            </w:r>
            <w:r>
              <w:rPr>
                <w:rStyle w:val="76"/>
                <w:sz w:val="21"/>
                <w:szCs w:val="21"/>
                <w:lang w:val="en-US" w:eastAsia="zh-CN" w:bidi="ar"/>
              </w:rPr>
              <w:t>度，</w:t>
            </w:r>
            <w:r>
              <w:rPr>
                <w:rStyle w:val="78"/>
                <w:rFonts w:hint="eastAsia" w:ascii="宋体" w:hAnsi="宋体" w:eastAsia="宋体" w:cs="宋体"/>
                <w:sz w:val="21"/>
                <w:szCs w:val="21"/>
                <w:lang w:val="en-US" w:eastAsia="zh-CN" w:bidi="ar"/>
              </w:rPr>
              <w:t>500mL/</w:t>
            </w:r>
            <w:r>
              <w:rPr>
                <w:rStyle w:val="76"/>
                <w:sz w:val="21"/>
                <w:szCs w:val="21"/>
                <w:lang w:val="en-US" w:eastAsia="zh-CN" w:bidi="ar"/>
              </w:rPr>
              <w:t>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88</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高筋面粉</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89</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高筋面粉</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w:t>
            </w:r>
            <w:r>
              <w:rPr>
                <w:rStyle w:val="76"/>
                <w:sz w:val="21"/>
                <w:szCs w:val="21"/>
                <w:lang w:val="en-US" w:eastAsia="zh-CN" w:bidi="ar"/>
              </w:rPr>
              <w:t>公斤</w:t>
            </w:r>
            <w:r>
              <w:rPr>
                <w:rStyle w:val="75"/>
                <w:rFonts w:hint="eastAsia" w:ascii="宋体" w:hAnsi="宋体" w:eastAsia="宋体" w:cs="宋体"/>
                <w:sz w:val="21"/>
                <w:szCs w:val="21"/>
                <w:lang w:val="en-US" w:eastAsia="zh-CN" w:bidi="ar"/>
              </w:rPr>
              <w:t xml:space="preserve">/ </w:t>
            </w:r>
            <w:r>
              <w:rPr>
                <w:rStyle w:val="76"/>
                <w:sz w:val="21"/>
                <w:szCs w:val="21"/>
                <w:lang w:val="en-US" w:eastAsia="zh-CN" w:bidi="ar"/>
              </w:rPr>
              <w:t>袋</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袋</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王后精制高筋小麦粉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90</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高筋面粉</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1kg/</w:t>
            </w:r>
            <w:r>
              <w:rPr>
                <w:rStyle w:val="76"/>
                <w:sz w:val="21"/>
                <w:szCs w:val="21"/>
                <w:lang w:val="en-US" w:eastAsia="zh-CN" w:bidi="ar"/>
              </w:rPr>
              <w:t>包，</w:t>
            </w:r>
            <w:r>
              <w:rPr>
                <w:rStyle w:val="75"/>
                <w:rFonts w:hint="eastAsia" w:ascii="宋体" w:hAnsi="宋体" w:eastAsia="宋体" w:cs="宋体"/>
                <w:sz w:val="21"/>
                <w:szCs w:val="21"/>
                <w:lang w:val="en-US" w:eastAsia="zh-CN" w:bidi="ar"/>
              </w:rPr>
              <w:t>10</w:t>
            </w:r>
            <w:r>
              <w:rPr>
                <w:rStyle w:val="76"/>
                <w:sz w:val="21"/>
                <w:szCs w:val="21"/>
                <w:lang w:val="en-US" w:eastAsia="zh-CN" w:bidi="ar"/>
              </w:rPr>
              <w:t>包</w:t>
            </w:r>
            <w:r>
              <w:rPr>
                <w:rStyle w:val="75"/>
                <w:rFonts w:hint="eastAsia" w:ascii="宋体" w:hAnsi="宋体" w:eastAsia="宋体" w:cs="宋体"/>
                <w:sz w:val="21"/>
                <w:szCs w:val="21"/>
                <w:lang w:val="en-US" w:eastAsia="zh-CN" w:bidi="ar"/>
              </w:rPr>
              <w:t>/</w:t>
            </w:r>
            <w:r>
              <w:rPr>
                <w:rStyle w:val="76"/>
                <w:sz w:val="21"/>
                <w:szCs w:val="21"/>
                <w:lang w:val="en-US" w:eastAsia="zh-CN" w:bidi="ar"/>
              </w:rPr>
              <w:t>箱</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箱</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王后柔风吐司粉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91</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糕粉</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500g /</w:t>
            </w:r>
            <w:r>
              <w:rPr>
                <w:rStyle w:val="76"/>
                <w:sz w:val="21"/>
                <w:szCs w:val="21"/>
                <w:lang w:val="en-US" w:eastAsia="zh-CN" w:bidi="ar"/>
              </w:rPr>
              <w:t>包</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92</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枸杞</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93</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谷氨酰胺转氨酶</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食品级,500g/包</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94</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瓜子</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原味</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95</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硅胶刮刀</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一体式</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把</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96</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桂林三花酒</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52</w:t>
            </w:r>
            <w:r>
              <w:rPr>
                <w:rStyle w:val="76"/>
                <w:sz w:val="21"/>
                <w:szCs w:val="21"/>
                <w:lang w:val="en-US" w:eastAsia="zh-CN" w:bidi="ar"/>
              </w:rPr>
              <w:t>度，</w:t>
            </w:r>
            <w:r>
              <w:rPr>
                <w:rStyle w:val="75"/>
                <w:rFonts w:hint="eastAsia" w:ascii="宋体" w:hAnsi="宋体" w:eastAsia="宋体" w:cs="宋体"/>
                <w:sz w:val="21"/>
                <w:szCs w:val="21"/>
                <w:lang w:val="en-US" w:eastAsia="zh-CN" w:bidi="ar"/>
              </w:rPr>
              <w:t>500ml/</w:t>
            </w:r>
            <w:r>
              <w:rPr>
                <w:rStyle w:val="76"/>
                <w:sz w:val="21"/>
                <w:szCs w:val="21"/>
                <w:lang w:val="en-US" w:eastAsia="zh-CN" w:bidi="ar"/>
              </w:rPr>
              <w:t>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97</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桂皮</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98</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果冻杯</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r>
              <w:rPr>
                <w:rStyle w:val="76"/>
                <w:sz w:val="21"/>
                <w:szCs w:val="21"/>
                <w:lang w:val="en-US" w:eastAsia="zh-CN" w:bidi="ar"/>
              </w:rPr>
              <w:t>个</w:t>
            </w:r>
            <w:r>
              <w:rPr>
                <w:rStyle w:val="75"/>
                <w:rFonts w:hint="eastAsia" w:ascii="宋体" w:hAnsi="宋体" w:eastAsia="宋体" w:cs="宋体"/>
                <w:sz w:val="21"/>
                <w:szCs w:val="21"/>
                <w:lang w:val="en-US" w:eastAsia="zh-CN" w:bidi="ar"/>
              </w:rPr>
              <w:t>/</w:t>
            </w:r>
            <w:r>
              <w:rPr>
                <w:rStyle w:val="76"/>
                <w:sz w:val="21"/>
                <w:szCs w:val="21"/>
                <w:lang w:val="en-US" w:eastAsia="zh-CN" w:bidi="ar"/>
              </w:rPr>
              <w:t>包</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99</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果冻粉</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宇峰白凉粉，</w:t>
            </w:r>
            <w:r>
              <w:rPr>
                <w:rStyle w:val="75"/>
                <w:rFonts w:hint="eastAsia" w:ascii="宋体" w:hAnsi="宋体" w:eastAsia="宋体" w:cs="宋体"/>
                <w:sz w:val="21"/>
                <w:szCs w:val="21"/>
                <w:lang w:val="en-US" w:eastAsia="zh-CN" w:bidi="ar"/>
              </w:rPr>
              <w:t>500g/</w:t>
            </w:r>
            <w:r>
              <w:rPr>
                <w:rStyle w:val="76"/>
                <w:sz w:val="21"/>
                <w:szCs w:val="21"/>
                <w:lang w:val="en-US" w:eastAsia="zh-CN" w:bidi="ar"/>
              </w:rPr>
              <w:t>袋</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袋</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果冻粉</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500g/</w:t>
            </w:r>
            <w:r>
              <w:rPr>
                <w:rStyle w:val="76"/>
                <w:sz w:val="21"/>
                <w:szCs w:val="21"/>
                <w:lang w:val="en-US" w:eastAsia="zh-CN" w:bidi="ar"/>
              </w:rPr>
              <w:t>袋</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袋</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雀巢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101</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果蔬汁饮料</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250ml/</w:t>
            </w:r>
            <w:r>
              <w:rPr>
                <w:rStyle w:val="76"/>
                <w:sz w:val="21"/>
                <w:szCs w:val="21"/>
                <w:lang w:val="en-US" w:eastAsia="zh-CN" w:bidi="ar"/>
              </w:rPr>
              <w:t>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102</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海鱼</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w:t>
            </w:r>
            <w:r>
              <w:rPr>
                <w:rStyle w:val="76"/>
                <w:sz w:val="21"/>
                <w:szCs w:val="21"/>
                <w:lang w:val="en-US" w:eastAsia="zh-CN" w:bidi="ar"/>
              </w:rPr>
              <w:t>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103</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海藻酸钠</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食品级，500g/袋</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袋</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104</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耗油</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海天蚝油</w:t>
            </w:r>
            <w:r>
              <w:rPr>
                <w:rStyle w:val="75"/>
                <w:rFonts w:hint="eastAsia" w:ascii="宋体" w:hAnsi="宋体" w:eastAsia="宋体" w:cs="宋体"/>
                <w:sz w:val="21"/>
                <w:szCs w:val="21"/>
                <w:lang w:val="en-US" w:eastAsia="zh-CN" w:bidi="ar"/>
              </w:rPr>
              <w:t>700g/</w:t>
            </w:r>
            <w:r>
              <w:rPr>
                <w:rStyle w:val="76"/>
                <w:sz w:val="21"/>
                <w:szCs w:val="21"/>
                <w:lang w:val="en-US" w:eastAsia="zh-CN" w:bidi="ar"/>
              </w:rPr>
              <w:t>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105</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黑咖啡粉</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100g/袋</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袋</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106</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黑巧克力</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r>
              <w:rPr>
                <w:rStyle w:val="76"/>
                <w:sz w:val="21"/>
                <w:szCs w:val="21"/>
                <w:lang w:val="en-US" w:eastAsia="zh-CN" w:bidi="ar"/>
              </w:rPr>
              <w:t>千克</w:t>
            </w:r>
            <w:r>
              <w:rPr>
                <w:rStyle w:val="75"/>
                <w:rFonts w:hint="eastAsia" w:ascii="宋体" w:hAnsi="宋体" w:eastAsia="宋体" w:cs="宋体"/>
                <w:sz w:val="21"/>
                <w:szCs w:val="21"/>
                <w:lang w:val="en-US" w:eastAsia="zh-CN" w:bidi="ar"/>
              </w:rPr>
              <w:t>/</w:t>
            </w:r>
            <w:r>
              <w:rPr>
                <w:rStyle w:val="76"/>
                <w:sz w:val="21"/>
                <w:szCs w:val="21"/>
                <w:lang w:val="en-US" w:eastAsia="zh-CN" w:bidi="ar"/>
              </w:rPr>
              <w:t>包</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107</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黑芝麻</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500g/</w:t>
            </w:r>
            <w:r>
              <w:rPr>
                <w:rStyle w:val="76"/>
                <w:sz w:val="21"/>
                <w:szCs w:val="21"/>
                <w:lang w:val="en-US" w:eastAsia="zh-CN" w:bidi="ar"/>
              </w:rPr>
              <w:t>袋</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袋</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108</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烘焙塑料刮板</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中号</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张</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109</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红烧肉罐头</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500g/</w:t>
            </w:r>
            <w:r>
              <w:rPr>
                <w:rStyle w:val="76"/>
                <w:sz w:val="21"/>
                <w:szCs w:val="21"/>
                <w:lang w:val="en-US" w:eastAsia="zh-CN" w:bidi="ar"/>
              </w:rPr>
              <w:t>听</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听</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110</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红心火龙果</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鲜果，市售</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111</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红枣</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112</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胡椒粉</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sz w:val="21"/>
                <w:szCs w:val="21"/>
                <w:u w:val="none"/>
                <w:lang w:val="en-US" w:eastAsia="zh-CN"/>
              </w:rPr>
              <w:t>30g/瓶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113</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胡萝卜</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34</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114</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花椒</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115</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花生米</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生花生米</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116</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花生油</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500ml/</w:t>
            </w:r>
            <w:r>
              <w:rPr>
                <w:rStyle w:val="76"/>
                <w:sz w:val="21"/>
                <w:szCs w:val="21"/>
                <w:lang w:val="en-US" w:eastAsia="zh-CN" w:bidi="ar"/>
              </w:rPr>
              <w:t>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117</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花生油</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1.25L/</w:t>
            </w:r>
            <w:r>
              <w:rPr>
                <w:rStyle w:val="76"/>
                <w:sz w:val="21"/>
                <w:szCs w:val="21"/>
                <w:lang w:val="en-US" w:eastAsia="zh-CN" w:bidi="ar"/>
              </w:rPr>
              <w:t>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118</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花生油</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5L/</w:t>
            </w:r>
            <w:r>
              <w:rPr>
                <w:rStyle w:val="76"/>
                <w:sz w:val="21"/>
                <w:szCs w:val="21"/>
                <w:lang w:val="en-US" w:eastAsia="zh-CN" w:bidi="ar"/>
              </w:rPr>
              <w:t>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119</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花嘴</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r>
              <w:rPr>
                <w:rStyle w:val="76"/>
                <w:sz w:val="21"/>
                <w:szCs w:val="21"/>
                <w:lang w:val="en-US" w:eastAsia="zh-CN" w:bidi="ar"/>
              </w:rPr>
              <w:t>齿中号</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120</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花嘴</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r>
              <w:rPr>
                <w:rStyle w:val="76"/>
                <w:sz w:val="21"/>
                <w:szCs w:val="21"/>
                <w:lang w:val="en-US" w:eastAsia="zh-CN" w:bidi="ar"/>
              </w:rPr>
              <w:t>齿大号</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121</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花嘴</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r>
              <w:rPr>
                <w:rStyle w:val="76"/>
                <w:sz w:val="21"/>
                <w:szCs w:val="21"/>
                <w:lang w:val="en-US" w:eastAsia="zh-CN" w:bidi="ar"/>
              </w:rPr>
              <w:t>齿大号</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122</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黄豆</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35</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123</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黄豆酱</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sz w:val="21"/>
                <w:szCs w:val="21"/>
                <w:u w:val="none"/>
                <w:lang w:val="en-US" w:eastAsia="zh-CN"/>
              </w:rPr>
              <w:t>500g/瓶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袋装瓶装都可总量</w:t>
            </w:r>
            <w:r>
              <w:rPr>
                <w:rStyle w:val="75"/>
                <w:rFonts w:hint="eastAsia" w:ascii="宋体" w:hAnsi="宋体" w:eastAsia="宋体" w:cs="宋体"/>
                <w:sz w:val="21"/>
                <w:szCs w:val="21"/>
                <w:lang w:val="en-US" w:eastAsia="zh-CN" w:bidi="ar"/>
              </w:rPr>
              <w:t>3</w:t>
            </w:r>
            <w:r>
              <w:rPr>
                <w:rStyle w:val="76"/>
                <w:sz w:val="21"/>
                <w:szCs w:val="21"/>
                <w:lang w:val="en-US" w:eastAsia="zh-CN" w:bidi="ar"/>
              </w:rPr>
              <w:t>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124</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黄瓜</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125</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黄奶油</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126</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黄桃罐头</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1000g/</w:t>
            </w:r>
            <w:r>
              <w:rPr>
                <w:rStyle w:val="76"/>
                <w:sz w:val="21"/>
                <w:szCs w:val="21"/>
                <w:lang w:val="en-US" w:eastAsia="zh-CN" w:bidi="ar"/>
              </w:rPr>
              <w:t>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127</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黄油</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总统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128</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火锅底料</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500g /包</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129</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火龙果</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130</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火腿肠</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500g /包</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131</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鸡</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sz w:val="21"/>
                <w:szCs w:val="21"/>
                <w:u w:val="none"/>
                <w:lang w:val="en-US" w:eastAsia="zh-CN"/>
              </w:rPr>
              <w:t>屠宰好</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只</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132</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鸡蛋</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50g/</w:t>
            </w:r>
            <w:r>
              <w:rPr>
                <w:rStyle w:val="76"/>
                <w:sz w:val="21"/>
                <w:szCs w:val="21"/>
                <w:lang w:val="en-US" w:eastAsia="zh-CN" w:bidi="ar"/>
              </w:rPr>
              <w:t>个</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新鲜，不能散黄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133</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吉利丁片</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5g/</w:t>
            </w:r>
            <w:r>
              <w:rPr>
                <w:rStyle w:val="76"/>
                <w:sz w:val="21"/>
                <w:szCs w:val="21"/>
                <w:lang w:val="en-US" w:eastAsia="zh-CN" w:bidi="ar"/>
              </w:rPr>
              <w:t>片</w:t>
            </w:r>
            <w:r>
              <w:rPr>
                <w:rStyle w:val="75"/>
                <w:rFonts w:hint="eastAsia" w:ascii="宋体" w:hAnsi="宋体" w:eastAsia="宋体" w:cs="宋体"/>
                <w:sz w:val="21"/>
                <w:szCs w:val="21"/>
                <w:lang w:val="en-US" w:eastAsia="zh-CN" w:bidi="ar"/>
              </w:rPr>
              <w:t>*10</w:t>
            </w:r>
            <w:r>
              <w:rPr>
                <w:rStyle w:val="76"/>
                <w:sz w:val="21"/>
                <w:szCs w:val="21"/>
                <w:lang w:val="en-US" w:eastAsia="zh-CN" w:bidi="ar"/>
              </w:rPr>
              <w:t>片</w:t>
            </w:r>
            <w:r>
              <w:rPr>
                <w:rStyle w:val="75"/>
                <w:rFonts w:hint="eastAsia" w:ascii="宋体" w:hAnsi="宋体" w:eastAsia="宋体" w:cs="宋体"/>
                <w:sz w:val="21"/>
                <w:szCs w:val="21"/>
                <w:lang w:val="en-US" w:eastAsia="zh-CN" w:bidi="ar"/>
              </w:rPr>
              <w:t>/</w:t>
            </w:r>
            <w:r>
              <w:rPr>
                <w:rStyle w:val="76"/>
                <w:sz w:val="21"/>
                <w:szCs w:val="21"/>
                <w:lang w:val="en-US" w:eastAsia="zh-CN" w:bidi="ar"/>
              </w:rPr>
              <w:t>袋</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袋</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134</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加碘食盐</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500g/</w:t>
            </w:r>
            <w:r>
              <w:rPr>
                <w:rStyle w:val="76"/>
                <w:sz w:val="21"/>
                <w:szCs w:val="21"/>
                <w:lang w:val="en-US" w:eastAsia="zh-CN" w:bidi="ar"/>
              </w:rPr>
              <w:t>包</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135</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加厚双层洗菜盆沥水篮</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约</w:t>
            </w:r>
            <w:r>
              <w:rPr>
                <w:rStyle w:val="75"/>
                <w:rFonts w:hint="eastAsia" w:ascii="宋体" w:hAnsi="宋体" w:eastAsia="宋体" w:cs="宋体"/>
                <w:sz w:val="21"/>
                <w:szCs w:val="21"/>
                <w:lang w:val="en-US" w:eastAsia="zh-CN" w:bidi="ar"/>
              </w:rPr>
              <w:t>20*22.5*8.5cm</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136</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姜</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137</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豇豆</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138</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酱油</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特级,500ml/瓶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139</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酱油</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一级，500ml/瓶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140</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酱油</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二级，500g/瓶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141</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酱油</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500ml/瓶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142</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焦糖色</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128g/</w:t>
            </w:r>
            <w:r>
              <w:rPr>
                <w:rStyle w:val="76"/>
                <w:sz w:val="21"/>
                <w:szCs w:val="21"/>
                <w:lang w:val="en-US" w:eastAsia="zh-CN" w:bidi="ar"/>
              </w:rPr>
              <w:t>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143</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焦亚硫酸钠</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1000g/</w:t>
            </w:r>
            <w:r>
              <w:rPr>
                <w:rStyle w:val="76"/>
                <w:sz w:val="21"/>
                <w:szCs w:val="21"/>
                <w:lang w:val="en-US" w:eastAsia="zh-CN" w:bidi="ar"/>
              </w:rPr>
              <w:t>包</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144</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酵母</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安琪</w:t>
            </w:r>
            <w:r>
              <w:rPr>
                <w:rStyle w:val="75"/>
                <w:rFonts w:hint="eastAsia" w:ascii="宋体" w:hAnsi="宋体" w:eastAsia="宋体" w:cs="宋体"/>
                <w:sz w:val="21"/>
                <w:szCs w:val="21"/>
                <w:lang w:val="en-US" w:eastAsia="zh-CN" w:bidi="ar"/>
              </w:rPr>
              <w:t>5g/</w:t>
            </w:r>
            <w:r>
              <w:rPr>
                <w:rStyle w:val="76"/>
                <w:sz w:val="21"/>
                <w:szCs w:val="21"/>
                <w:lang w:val="en-US" w:eastAsia="zh-CN" w:bidi="ar"/>
              </w:rPr>
              <w:t>包</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145</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燕子酵母</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500g/</w:t>
            </w:r>
            <w:r>
              <w:rPr>
                <w:rStyle w:val="76"/>
                <w:sz w:val="21"/>
                <w:szCs w:val="21"/>
                <w:lang w:val="en-US" w:eastAsia="zh-CN" w:bidi="ar"/>
              </w:rPr>
              <w:t>包</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146</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酵母</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500g/</w:t>
            </w:r>
            <w:r>
              <w:rPr>
                <w:rStyle w:val="76"/>
                <w:sz w:val="21"/>
                <w:szCs w:val="21"/>
                <w:lang w:val="en-US" w:eastAsia="zh-CN" w:bidi="ar"/>
              </w:rPr>
              <w:t>包</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147</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酵母</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12g/</w:t>
            </w:r>
            <w:r>
              <w:rPr>
                <w:rStyle w:val="76"/>
                <w:sz w:val="21"/>
                <w:szCs w:val="21"/>
                <w:lang w:val="en-US" w:eastAsia="zh-CN" w:bidi="ar"/>
              </w:rPr>
              <w:t>包</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148</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粳米</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149</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橘子罐头</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200g/</w:t>
            </w:r>
            <w:r>
              <w:rPr>
                <w:rStyle w:val="76"/>
                <w:sz w:val="21"/>
                <w:szCs w:val="21"/>
                <w:lang w:val="en-US" w:eastAsia="zh-CN" w:bidi="ar"/>
              </w:rPr>
              <w:t>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150</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咖啡碱</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100g/</w:t>
            </w:r>
            <w:r>
              <w:rPr>
                <w:rStyle w:val="76"/>
                <w:sz w:val="21"/>
                <w:szCs w:val="21"/>
                <w:lang w:val="en-US" w:eastAsia="zh-CN" w:bidi="ar"/>
              </w:rPr>
              <w:t>袋</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袋</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151</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卡拉胶</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500g/</w:t>
            </w:r>
            <w:r>
              <w:rPr>
                <w:rStyle w:val="76"/>
                <w:sz w:val="21"/>
                <w:szCs w:val="21"/>
                <w:lang w:val="en-US" w:eastAsia="zh-CN" w:bidi="ar"/>
              </w:rPr>
              <w:t>袋</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袋</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152</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康师傅冰糖雪梨</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300ml/</w:t>
            </w:r>
            <w:r>
              <w:rPr>
                <w:rStyle w:val="76"/>
                <w:sz w:val="21"/>
                <w:szCs w:val="21"/>
                <w:lang w:val="en-US" w:eastAsia="zh-CN" w:bidi="ar"/>
              </w:rPr>
              <w:t>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153</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可可粉</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500g/</w:t>
            </w:r>
            <w:r>
              <w:rPr>
                <w:rStyle w:val="76"/>
                <w:sz w:val="21"/>
                <w:szCs w:val="21"/>
                <w:lang w:val="en-US" w:eastAsia="zh-CN" w:bidi="ar"/>
              </w:rPr>
              <w:t>袋</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袋</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154</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可可粉</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100g/</w:t>
            </w:r>
            <w:r>
              <w:rPr>
                <w:rStyle w:val="76"/>
                <w:sz w:val="21"/>
                <w:szCs w:val="21"/>
                <w:lang w:val="en-US" w:eastAsia="zh-CN" w:bidi="ar"/>
              </w:rPr>
              <w:t>袋</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袋</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法芙娜牌（独立包装，拒绝散装）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155</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可可壳色</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100g/</w:t>
            </w:r>
            <w:r>
              <w:rPr>
                <w:rStyle w:val="76"/>
                <w:sz w:val="21"/>
                <w:szCs w:val="21"/>
                <w:lang w:val="en-US" w:eastAsia="zh-CN" w:bidi="ar"/>
              </w:rPr>
              <w:t>包</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156</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可口可乐</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500ml/瓶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157</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可蒸煮玻璃罐头瓶</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750mL</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158</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矿泉水</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500ml/瓶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159</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矿泉水</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5L/</w:t>
            </w:r>
            <w:r>
              <w:rPr>
                <w:rStyle w:val="76"/>
                <w:sz w:val="21"/>
                <w:szCs w:val="21"/>
                <w:lang w:val="en-US" w:eastAsia="zh-CN" w:bidi="ar"/>
              </w:rPr>
              <w:t>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160</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葵瓜子油</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5L/</w:t>
            </w:r>
            <w:r>
              <w:rPr>
                <w:rStyle w:val="76"/>
                <w:sz w:val="21"/>
                <w:szCs w:val="21"/>
                <w:lang w:val="en-US" w:eastAsia="zh-CN" w:bidi="ar"/>
              </w:rPr>
              <w:t>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161</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腊肠</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162</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辣椒粉</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163</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辣椒酱</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500g/瓶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164</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老姜</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165</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荔浦芋头</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166</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炼奶</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350lm/</w:t>
            </w:r>
            <w:r>
              <w:rPr>
                <w:rStyle w:val="76"/>
                <w:sz w:val="21"/>
                <w:szCs w:val="21"/>
                <w:lang w:val="en-US" w:eastAsia="zh-CN" w:bidi="ar"/>
              </w:rPr>
              <w:t>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167</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炼乳</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350g/</w:t>
            </w:r>
            <w:r>
              <w:rPr>
                <w:rStyle w:val="76"/>
                <w:sz w:val="21"/>
                <w:szCs w:val="21"/>
                <w:lang w:val="en-US" w:eastAsia="zh-CN" w:bidi="ar"/>
              </w:rPr>
              <w:t>罐</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罐</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雀巢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168</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料酒</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500mL/瓶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169</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料酒</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千禾料酒，</w:t>
            </w:r>
            <w:r>
              <w:rPr>
                <w:rStyle w:val="75"/>
                <w:rFonts w:hint="eastAsia" w:ascii="宋体" w:hAnsi="宋体" w:eastAsia="宋体" w:cs="宋体"/>
                <w:sz w:val="21"/>
                <w:szCs w:val="21"/>
                <w:lang w:val="en-US" w:eastAsia="zh-CN" w:bidi="ar"/>
              </w:rPr>
              <w:t>500mL/</w:t>
            </w:r>
            <w:r>
              <w:rPr>
                <w:rStyle w:val="76"/>
                <w:sz w:val="21"/>
                <w:szCs w:val="21"/>
                <w:lang w:val="en-US" w:eastAsia="zh-CN" w:bidi="ar"/>
              </w:rPr>
              <w:t>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170</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料理机</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九阳牌，一杯一刀</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171</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鲁花花生油</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r>
              <w:rPr>
                <w:rStyle w:val="76"/>
                <w:sz w:val="21"/>
                <w:szCs w:val="21"/>
                <w:lang w:val="en-US" w:eastAsia="zh-CN" w:bidi="ar"/>
              </w:rPr>
              <w:t>升</w:t>
            </w:r>
            <w:r>
              <w:rPr>
                <w:rStyle w:val="75"/>
                <w:rFonts w:hint="eastAsia" w:ascii="宋体" w:hAnsi="宋体" w:eastAsia="宋体" w:cs="宋体"/>
                <w:sz w:val="21"/>
                <w:szCs w:val="21"/>
                <w:lang w:val="en-US" w:eastAsia="zh-CN" w:bidi="ar"/>
              </w:rPr>
              <w:t>/</w:t>
            </w:r>
            <w:r>
              <w:rPr>
                <w:rStyle w:val="76"/>
                <w:sz w:val="21"/>
                <w:szCs w:val="21"/>
                <w:lang w:val="en-US" w:eastAsia="zh-CN" w:bidi="ar"/>
              </w:rPr>
              <w:t>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172</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螺</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w:t>
            </w:r>
            <w:r>
              <w:rPr>
                <w:rStyle w:val="76"/>
                <w:sz w:val="21"/>
                <w:szCs w:val="21"/>
                <w:lang w:val="en-US" w:eastAsia="zh-CN" w:bidi="ar"/>
              </w:rPr>
              <w:t>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173</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铝盒</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11.2cm</w:t>
            </w:r>
            <w:r>
              <w:rPr>
                <w:rStyle w:val="79"/>
                <w:rFonts w:hint="eastAsia" w:ascii="宋体" w:hAnsi="宋体" w:eastAsia="宋体" w:cs="宋体"/>
                <w:sz w:val="21"/>
                <w:szCs w:val="21"/>
                <w:lang w:val="en-US" w:eastAsia="zh-CN" w:bidi="ar"/>
              </w:rPr>
              <w:t>×</w:t>
            </w:r>
            <w:r>
              <w:rPr>
                <w:rStyle w:val="75"/>
                <w:rFonts w:hint="eastAsia" w:ascii="宋体" w:hAnsi="宋体" w:eastAsia="宋体" w:cs="宋体"/>
                <w:sz w:val="21"/>
                <w:szCs w:val="21"/>
                <w:lang w:val="en-US" w:eastAsia="zh-CN" w:bidi="ar"/>
              </w:rPr>
              <w:t>4.2cm</w:t>
            </w:r>
            <w:r>
              <w:rPr>
                <w:rStyle w:val="79"/>
                <w:rFonts w:hint="eastAsia" w:ascii="宋体" w:hAnsi="宋体" w:eastAsia="宋体" w:cs="宋体"/>
                <w:sz w:val="21"/>
                <w:szCs w:val="21"/>
                <w:lang w:val="en-US" w:eastAsia="zh-CN" w:bidi="ar"/>
              </w:rPr>
              <w:t>×</w:t>
            </w:r>
            <w:r>
              <w:rPr>
                <w:rStyle w:val="75"/>
                <w:rFonts w:hint="eastAsia" w:ascii="宋体" w:hAnsi="宋体" w:eastAsia="宋体" w:cs="宋体"/>
                <w:sz w:val="21"/>
                <w:szCs w:val="21"/>
                <w:lang w:val="en-US" w:eastAsia="zh-CN" w:bidi="ar"/>
              </w:rPr>
              <w:t>2.8cm</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174</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绿豆</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175</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绿豆蓉</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500g /</w:t>
            </w:r>
            <w:r>
              <w:rPr>
                <w:rStyle w:val="76"/>
                <w:sz w:val="21"/>
                <w:szCs w:val="21"/>
                <w:lang w:val="en-US" w:eastAsia="zh-CN" w:bidi="ar"/>
              </w:rPr>
              <w:t>包</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莲香楼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176</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滤纸</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sz w:val="21"/>
                <w:szCs w:val="21"/>
                <w:u w:val="none"/>
                <w:lang w:eastAsia="zh-CN"/>
              </w:rPr>
              <w:t>定性滤纸中速，</w:t>
            </w:r>
            <w:r>
              <w:rPr>
                <w:rFonts w:hint="eastAsia" w:ascii="宋体" w:hAnsi="宋体" w:cs="宋体"/>
                <w:i w:val="0"/>
                <w:iCs w:val="0"/>
                <w:color w:val="000000"/>
                <w:sz w:val="21"/>
                <w:szCs w:val="21"/>
                <w:u w:val="none"/>
                <w:lang w:val="en-US" w:eastAsia="zh-CN"/>
              </w:rPr>
              <w:t>12cm</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盒</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177</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马克笔</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细</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盒</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178</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马铃薯</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179</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麦芽糖</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230g/</w:t>
            </w:r>
            <w:r>
              <w:rPr>
                <w:rStyle w:val="76"/>
                <w:sz w:val="21"/>
                <w:szCs w:val="21"/>
                <w:lang w:val="en-US" w:eastAsia="zh-CN" w:bidi="ar"/>
              </w:rPr>
              <w:t>盒</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盒</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180</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馒头</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181</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芒果</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鲜果，市售</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182</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毛玻璃板</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约 40cm * 40 cm</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块</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183</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玫瑰香精</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100g/</w:t>
            </w:r>
            <w:r>
              <w:rPr>
                <w:rStyle w:val="76"/>
                <w:sz w:val="21"/>
                <w:szCs w:val="21"/>
                <w:lang w:val="en-US" w:eastAsia="zh-CN" w:bidi="ar"/>
              </w:rPr>
              <w:t>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184</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梅子酒</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500ml/</w:t>
            </w:r>
            <w:r>
              <w:rPr>
                <w:rStyle w:val="76"/>
                <w:sz w:val="21"/>
                <w:szCs w:val="21"/>
                <w:lang w:val="en-US" w:eastAsia="zh-CN" w:bidi="ar"/>
              </w:rPr>
              <w:t>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185</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米糠油</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2-5L</w:t>
            </w:r>
            <w:r>
              <w:rPr>
                <w:rFonts w:hint="eastAsia" w:ascii="宋体" w:hAnsi="宋体" w:cs="宋体"/>
                <w:i w:val="0"/>
                <w:iCs w:val="0"/>
                <w:color w:val="000000"/>
                <w:kern w:val="0"/>
                <w:sz w:val="21"/>
                <w:szCs w:val="21"/>
                <w:u w:val="none"/>
                <w:lang w:val="en-US" w:eastAsia="zh-CN" w:bidi="ar"/>
              </w:rPr>
              <w:t>/瓶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186</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蜜饯凉果（话梅）</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sz w:val="21"/>
                <w:szCs w:val="21"/>
                <w:u w:val="none"/>
                <w:lang w:val="en-US" w:eastAsia="zh-CN"/>
              </w:rPr>
              <w:t>250g/包</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187</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蜜糖</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500lm/</w:t>
            </w:r>
            <w:r>
              <w:rPr>
                <w:rStyle w:val="76"/>
                <w:sz w:val="21"/>
                <w:szCs w:val="21"/>
                <w:lang w:val="en-US" w:eastAsia="zh-CN" w:bidi="ar"/>
              </w:rPr>
              <w:t>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188</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绵白糖</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w:t>
            </w:r>
            <w:r>
              <w:rPr>
                <w:rStyle w:val="76"/>
                <w:sz w:val="21"/>
                <w:szCs w:val="21"/>
                <w:lang w:val="en-US" w:eastAsia="zh-CN" w:bidi="ar"/>
              </w:rPr>
              <w:t>克</w:t>
            </w:r>
            <w:r>
              <w:rPr>
                <w:rStyle w:val="75"/>
                <w:rFonts w:hint="eastAsia" w:ascii="宋体" w:hAnsi="宋体" w:eastAsia="宋体" w:cs="宋体"/>
                <w:sz w:val="21"/>
                <w:szCs w:val="21"/>
                <w:lang w:val="en-US" w:eastAsia="zh-CN" w:bidi="ar"/>
              </w:rPr>
              <w:t>/</w:t>
            </w:r>
            <w:r>
              <w:rPr>
                <w:rStyle w:val="76"/>
                <w:sz w:val="21"/>
                <w:szCs w:val="21"/>
                <w:lang w:val="en-US" w:eastAsia="zh-CN" w:bidi="ar"/>
              </w:rPr>
              <w:t>包</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189</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面粉</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10kg/</w:t>
            </w:r>
            <w:r>
              <w:rPr>
                <w:rStyle w:val="76"/>
                <w:sz w:val="21"/>
                <w:szCs w:val="21"/>
                <w:lang w:val="en-US" w:eastAsia="zh-CN" w:bidi="ar"/>
              </w:rPr>
              <w:t>袋</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袋</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190</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面粉</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r>
              <w:rPr>
                <w:rStyle w:val="76"/>
                <w:sz w:val="21"/>
                <w:szCs w:val="21"/>
                <w:lang w:val="en-US" w:eastAsia="zh-CN" w:bidi="ar"/>
              </w:rPr>
              <w:t>斤</w:t>
            </w:r>
            <w:r>
              <w:rPr>
                <w:rStyle w:val="75"/>
                <w:rFonts w:hint="eastAsia" w:ascii="宋体" w:hAnsi="宋体" w:eastAsia="宋体" w:cs="宋体"/>
                <w:sz w:val="21"/>
                <w:szCs w:val="21"/>
                <w:lang w:val="en-US" w:eastAsia="zh-CN" w:bidi="ar"/>
              </w:rPr>
              <w:t>/</w:t>
            </w:r>
            <w:r>
              <w:rPr>
                <w:rStyle w:val="76"/>
                <w:sz w:val="21"/>
                <w:szCs w:val="21"/>
                <w:lang w:val="en-US" w:eastAsia="zh-CN" w:bidi="ar"/>
              </w:rPr>
              <w:t>袋</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袋</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五得利</w:t>
            </w:r>
            <w:r>
              <w:rPr>
                <w:rStyle w:val="75"/>
                <w:rFonts w:hint="eastAsia" w:ascii="宋体" w:hAnsi="宋体" w:eastAsia="宋体" w:cs="宋体"/>
                <w:sz w:val="21"/>
                <w:szCs w:val="21"/>
                <w:lang w:val="en-US" w:eastAsia="zh-CN" w:bidi="ar"/>
              </w:rPr>
              <w:t>7</w:t>
            </w:r>
            <w:r>
              <w:rPr>
                <w:rStyle w:val="76"/>
                <w:sz w:val="21"/>
                <w:szCs w:val="21"/>
                <w:lang w:val="en-US" w:eastAsia="zh-CN" w:bidi="ar"/>
              </w:rPr>
              <w:t>星粉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191</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面粉筛</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手持不锈钢</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192</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茉莉香精</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100g/</w:t>
            </w:r>
            <w:r>
              <w:rPr>
                <w:rStyle w:val="76"/>
                <w:sz w:val="21"/>
                <w:szCs w:val="21"/>
                <w:lang w:val="en-US" w:eastAsia="zh-CN" w:bidi="ar"/>
              </w:rPr>
              <w:t>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193</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慕斯杯</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sz w:val="21"/>
                <w:szCs w:val="21"/>
                <w:u w:val="none"/>
                <w:lang w:eastAsia="zh-CN"/>
              </w:rPr>
              <w:t>无盖，长</w:t>
            </w:r>
            <w:r>
              <w:rPr>
                <w:rFonts w:hint="eastAsia" w:ascii="宋体" w:hAnsi="宋体" w:cs="宋体"/>
                <w:i w:val="0"/>
                <w:iCs w:val="0"/>
                <w:color w:val="000000"/>
                <w:sz w:val="21"/>
                <w:szCs w:val="21"/>
                <w:u w:val="none"/>
                <w:lang w:val="en-US" w:eastAsia="zh-CN"/>
              </w:rPr>
              <w:t>4.4cm,宽4.4cm，高4.2cm</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194</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奶茶</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250ml/</w:t>
            </w:r>
            <w:r>
              <w:rPr>
                <w:rStyle w:val="76"/>
                <w:sz w:val="21"/>
                <w:szCs w:val="21"/>
                <w:lang w:val="en-US" w:eastAsia="zh-CN" w:bidi="ar"/>
              </w:rPr>
              <w:t>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195</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奶粉</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500g/</w:t>
            </w:r>
            <w:r>
              <w:rPr>
                <w:rStyle w:val="76"/>
                <w:sz w:val="21"/>
                <w:szCs w:val="21"/>
                <w:lang w:val="en-US" w:eastAsia="zh-CN" w:bidi="ar"/>
              </w:rPr>
              <w:t>包</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拒绝散装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196</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奶油芝士</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1kg/</w:t>
            </w:r>
            <w:r>
              <w:rPr>
                <w:rStyle w:val="76"/>
                <w:sz w:val="21"/>
                <w:szCs w:val="21"/>
                <w:lang w:val="en-US" w:eastAsia="zh-CN" w:bidi="ar"/>
              </w:rPr>
              <w:t>盒</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盒</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197</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南瓜</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198</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嫩肉粉</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安琪嫩肉粉</w:t>
            </w:r>
            <w:r>
              <w:rPr>
                <w:rStyle w:val="75"/>
                <w:rFonts w:hint="eastAsia" w:ascii="宋体" w:hAnsi="宋体" w:eastAsia="宋体" w:cs="宋体"/>
                <w:sz w:val="21"/>
                <w:szCs w:val="21"/>
                <w:lang w:val="en-US" w:eastAsia="zh-CN" w:bidi="ar"/>
              </w:rPr>
              <w:t>400g/</w:t>
            </w:r>
            <w:r>
              <w:rPr>
                <w:rStyle w:val="76"/>
                <w:sz w:val="21"/>
                <w:szCs w:val="21"/>
                <w:lang w:val="en-US" w:eastAsia="zh-CN" w:bidi="ar"/>
              </w:rPr>
              <w:t>包（必须是木瓜蛋白酶）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199</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柠檬</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新鲜柠檬</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200</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柠檬酸</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食品级，500g/袋</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袋</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201</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柠檬香精</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100g/</w:t>
            </w:r>
            <w:r>
              <w:rPr>
                <w:rStyle w:val="76"/>
                <w:sz w:val="21"/>
                <w:szCs w:val="21"/>
                <w:lang w:val="en-US" w:eastAsia="zh-CN" w:bidi="ar"/>
              </w:rPr>
              <w:t>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202</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柠檬汁</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250ml/</w:t>
            </w:r>
            <w:r>
              <w:rPr>
                <w:rStyle w:val="76"/>
                <w:sz w:val="21"/>
                <w:szCs w:val="21"/>
                <w:lang w:val="en-US" w:eastAsia="zh-CN" w:bidi="ar"/>
              </w:rPr>
              <w:t>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203</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柠檬汁</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125-200mL/</w:t>
            </w:r>
            <w:r>
              <w:rPr>
                <w:rStyle w:val="76"/>
                <w:sz w:val="21"/>
                <w:szCs w:val="21"/>
                <w:lang w:val="en-US" w:eastAsia="zh-CN" w:bidi="ar"/>
              </w:rPr>
              <w:t>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原装进口烘焙原料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204</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牛奶</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250ml/</w:t>
            </w:r>
            <w:r>
              <w:rPr>
                <w:rStyle w:val="76"/>
                <w:sz w:val="21"/>
                <w:szCs w:val="21"/>
                <w:lang w:val="en-US" w:eastAsia="zh-CN" w:bidi="ar"/>
              </w:rPr>
              <w:t>盒</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盒</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伊利或蒙牛，日期要新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205</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牛奶</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1000mL/</w:t>
            </w:r>
            <w:r>
              <w:rPr>
                <w:rStyle w:val="76"/>
                <w:sz w:val="21"/>
                <w:szCs w:val="21"/>
                <w:lang w:val="en-US" w:eastAsia="zh-CN" w:bidi="ar"/>
              </w:rPr>
              <w:t>盒</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盒</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206</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牛奶香粉</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500g/</w:t>
            </w:r>
            <w:r>
              <w:rPr>
                <w:rStyle w:val="76"/>
                <w:sz w:val="21"/>
                <w:szCs w:val="21"/>
                <w:lang w:val="en-US" w:eastAsia="zh-CN" w:bidi="ar"/>
              </w:rPr>
              <w:t>包</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207</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牛肉</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208</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牛肉</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209</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牛肉丸</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210</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猪肉丸</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211</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浓缩果汁</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212</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糯米</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213</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糯小米</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214</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泡菜</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500g/</w:t>
            </w:r>
            <w:r>
              <w:rPr>
                <w:rStyle w:val="76"/>
                <w:sz w:val="21"/>
                <w:szCs w:val="21"/>
                <w:lang w:val="en-US" w:eastAsia="zh-CN" w:bidi="ar"/>
              </w:rPr>
              <w:t>包</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215</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泡菜坛子</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玻璃，容水量</w:t>
            </w:r>
            <w:r>
              <w:rPr>
                <w:rStyle w:val="75"/>
                <w:rFonts w:hint="eastAsia" w:ascii="宋体" w:hAnsi="宋体" w:eastAsia="宋体" w:cs="宋体"/>
                <w:sz w:val="21"/>
                <w:szCs w:val="21"/>
                <w:lang w:val="en-US" w:eastAsia="zh-CN" w:bidi="ar"/>
              </w:rPr>
              <w:t>5</w:t>
            </w:r>
            <w:r>
              <w:rPr>
                <w:rStyle w:val="76"/>
                <w:sz w:val="21"/>
                <w:szCs w:val="21"/>
                <w:lang w:val="en-US" w:eastAsia="zh-CN" w:bidi="ar"/>
              </w:rPr>
              <w:t>斤</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216</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泡打粉</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50g/</w:t>
            </w:r>
            <w:r>
              <w:rPr>
                <w:rStyle w:val="76"/>
                <w:sz w:val="21"/>
                <w:szCs w:val="21"/>
                <w:lang w:val="en-US" w:eastAsia="zh-CN" w:bidi="ar"/>
              </w:rPr>
              <w:t>包</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217</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喷壶</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56</w:t>
            </w:r>
            <w:r>
              <w:rPr>
                <w:rStyle w:val="76"/>
                <w:sz w:val="21"/>
                <w:szCs w:val="21"/>
                <w:lang w:val="en-US" w:eastAsia="zh-CN" w:bidi="ar"/>
              </w:rPr>
              <w:t>度，</w:t>
            </w:r>
            <w:r>
              <w:rPr>
                <w:rStyle w:val="75"/>
                <w:rFonts w:hint="eastAsia" w:ascii="宋体" w:hAnsi="宋体" w:eastAsia="宋体" w:cs="宋体"/>
                <w:sz w:val="21"/>
                <w:szCs w:val="21"/>
                <w:lang w:val="en-US" w:eastAsia="zh-CN" w:bidi="ar"/>
              </w:rPr>
              <w:t>500mL/</w:t>
            </w:r>
            <w:r>
              <w:rPr>
                <w:rStyle w:val="76"/>
                <w:sz w:val="21"/>
                <w:szCs w:val="21"/>
                <w:lang w:val="en-US" w:eastAsia="zh-CN" w:bidi="ar"/>
              </w:rPr>
              <w:t>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218</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啤酒</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500ml/</w:t>
            </w:r>
            <w:r>
              <w:rPr>
                <w:rStyle w:val="76"/>
                <w:sz w:val="21"/>
                <w:szCs w:val="21"/>
                <w:lang w:val="en-US" w:eastAsia="zh-CN" w:bidi="ar"/>
              </w:rPr>
              <w:t>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219</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苹果</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220</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苹果</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新鲜苹果</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75</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221</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苹果木木片（木屑）</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Kg</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222</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苹果香精</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100g/</w:t>
            </w:r>
            <w:r>
              <w:rPr>
                <w:rStyle w:val="76"/>
                <w:sz w:val="21"/>
                <w:szCs w:val="21"/>
                <w:lang w:val="en-US" w:eastAsia="zh-CN" w:bidi="ar"/>
              </w:rPr>
              <w:t>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223</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葡萄酒</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750ml/</w:t>
            </w:r>
            <w:r>
              <w:rPr>
                <w:rStyle w:val="76"/>
                <w:sz w:val="21"/>
                <w:szCs w:val="21"/>
                <w:lang w:val="en-US" w:eastAsia="zh-CN" w:bidi="ar"/>
              </w:rPr>
              <w:t>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224</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葡萄糖酸内酯</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w:t>
            </w:r>
            <w:r>
              <w:rPr>
                <w:rStyle w:val="76"/>
                <w:sz w:val="21"/>
                <w:szCs w:val="21"/>
                <w:lang w:val="en-US" w:eastAsia="zh-CN" w:bidi="ar"/>
              </w:rPr>
              <w:t>克</w:t>
            </w:r>
            <w:r>
              <w:rPr>
                <w:rStyle w:val="75"/>
                <w:rFonts w:hint="eastAsia" w:ascii="宋体" w:hAnsi="宋体" w:eastAsia="宋体" w:cs="宋体"/>
                <w:sz w:val="21"/>
                <w:szCs w:val="21"/>
                <w:lang w:val="en-US" w:eastAsia="zh-CN" w:bidi="ar"/>
              </w:rPr>
              <w:t>/</w:t>
            </w:r>
            <w:r>
              <w:rPr>
                <w:rStyle w:val="76"/>
                <w:sz w:val="21"/>
                <w:szCs w:val="21"/>
                <w:lang w:val="en-US" w:eastAsia="zh-CN" w:bidi="ar"/>
              </w:rPr>
              <w:t>包</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225</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葡萄饮料</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500ml</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226</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羟甲基纤维素钠</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1000g/</w:t>
            </w:r>
            <w:r>
              <w:rPr>
                <w:rStyle w:val="76"/>
                <w:sz w:val="21"/>
                <w:szCs w:val="21"/>
                <w:lang w:val="en-US" w:eastAsia="zh-CN" w:bidi="ar"/>
              </w:rPr>
              <w:t>包，食品添加剂</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227</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侨艺</w:t>
            </w:r>
            <w:r>
              <w:rPr>
                <w:rStyle w:val="75"/>
                <w:rFonts w:hint="eastAsia" w:ascii="宋体" w:hAnsi="宋体" w:eastAsia="宋体" w:cs="宋体"/>
                <w:sz w:val="21"/>
                <w:szCs w:val="21"/>
                <w:lang w:val="en-US" w:eastAsia="zh-CN" w:bidi="ar"/>
              </w:rPr>
              <w:t>800</w:t>
            </w:r>
            <w:r>
              <w:rPr>
                <w:rStyle w:val="76"/>
                <w:sz w:val="21"/>
                <w:szCs w:val="21"/>
                <w:lang w:val="en-US" w:eastAsia="zh-CN" w:bidi="ar"/>
              </w:rPr>
              <w:t>淡奶油</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1L/</w:t>
            </w:r>
            <w:r>
              <w:rPr>
                <w:rStyle w:val="76"/>
                <w:sz w:val="21"/>
                <w:szCs w:val="21"/>
                <w:lang w:val="en-US" w:eastAsia="zh-CN" w:bidi="ar"/>
              </w:rPr>
              <w:t>盒</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盒</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228</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荞麦</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229</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芹菜</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230</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青菜</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231</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肉罐头</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500g/</w:t>
            </w:r>
            <w:r>
              <w:rPr>
                <w:rStyle w:val="76"/>
                <w:sz w:val="21"/>
                <w:szCs w:val="21"/>
                <w:lang w:val="en-US" w:eastAsia="zh-CN" w:bidi="ar"/>
              </w:rPr>
              <w:t>盒</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盒</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232</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乳酸链球菌</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食品级</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克</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233</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乳酸链球菌素</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100g/</w:t>
            </w:r>
            <w:r>
              <w:rPr>
                <w:rStyle w:val="76"/>
                <w:sz w:val="21"/>
                <w:szCs w:val="21"/>
                <w:lang w:val="en-US" w:eastAsia="zh-CN" w:bidi="ar"/>
              </w:rPr>
              <w:t>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234</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色拉油</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2L/</w:t>
            </w:r>
            <w:r>
              <w:rPr>
                <w:rStyle w:val="76"/>
                <w:sz w:val="21"/>
                <w:szCs w:val="21"/>
                <w:lang w:val="en-US" w:eastAsia="zh-CN" w:bidi="ar"/>
              </w:rPr>
              <w:t>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235</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色拉油</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1L/</w:t>
            </w:r>
            <w:r>
              <w:rPr>
                <w:rStyle w:val="76"/>
                <w:sz w:val="21"/>
                <w:szCs w:val="21"/>
                <w:lang w:val="en-US" w:eastAsia="zh-CN" w:bidi="ar"/>
              </w:rPr>
              <w:t>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236</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山梨醇酐单月桂酸酯（吐温</w:t>
            </w:r>
            <w:r>
              <w:rPr>
                <w:rStyle w:val="75"/>
                <w:rFonts w:hint="eastAsia" w:ascii="宋体" w:hAnsi="宋体" w:eastAsia="宋体" w:cs="宋体"/>
                <w:sz w:val="21"/>
                <w:szCs w:val="21"/>
                <w:lang w:val="en-US" w:eastAsia="zh-CN" w:bidi="ar"/>
              </w:rPr>
              <w:t>80</w:t>
            </w:r>
            <w:r>
              <w:rPr>
                <w:rStyle w:val="76"/>
                <w:sz w:val="21"/>
                <w:szCs w:val="21"/>
                <w:lang w:val="en-US" w:eastAsia="zh-CN" w:bidi="ar"/>
              </w:rPr>
              <w:t>）</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1000g/</w:t>
            </w:r>
            <w:r>
              <w:rPr>
                <w:rStyle w:val="76"/>
                <w:sz w:val="21"/>
                <w:szCs w:val="21"/>
                <w:lang w:val="en-US" w:eastAsia="zh-CN" w:bidi="ar"/>
              </w:rPr>
              <w:t>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237</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山梨酸钾</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100g/</w:t>
            </w:r>
            <w:r>
              <w:rPr>
                <w:rStyle w:val="76"/>
                <w:sz w:val="21"/>
                <w:szCs w:val="21"/>
                <w:lang w:val="en-US" w:eastAsia="zh-CN" w:bidi="ar"/>
              </w:rPr>
              <w:t>瓶，食品添加剂</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238</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山楂</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239</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生抽</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1.75L/</w:t>
            </w:r>
            <w:r>
              <w:rPr>
                <w:rStyle w:val="76"/>
                <w:sz w:val="21"/>
                <w:szCs w:val="21"/>
                <w:lang w:val="en-US" w:eastAsia="zh-CN" w:bidi="ar"/>
              </w:rPr>
              <w:t>瓶，氨基酸态氮</w:t>
            </w:r>
            <w:r>
              <w:rPr>
                <w:rStyle w:val="75"/>
                <w:rFonts w:hint="eastAsia" w:ascii="宋体" w:hAnsi="宋体" w:eastAsia="宋体" w:cs="宋体"/>
                <w:sz w:val="21"/>
                <w:szCs w:val="21"/>
                <w:lang w:val="en-US" w:eastAsia="zh-CN" w:bidi="ar"/>
              </w:rPr>
              <w:t>1.2</w:t>
            </w:r>
            <w:r>
              <w:rPr>
                <w:rStyle w:val="76"/>
                <w:sz w:val="21"/>
                <w:szCs w:val="21"/>
                <w:lang w:val="en-US" w:eastAsia="zh-CN" w:bidi="ar"/>
              </w:rPr>
              <w:t>以上</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240</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生抽</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海天生抽，</w:t>
            </w:r>
            <w:r>
              <w:rPr>
                <w:rStyle w:val="75"/>
                <w:rFonts w:hint="eastAsia" w:ascii="宋体" w:hAnsi="宋体" w:eastAsia="宋体" w:cs="宋体"/>
                <w:sz w:val="21"/>
                <w:szCs w:val="21"/>
                <w:lang w:val="en-US" w:eastAsia="zh-CN" w:bidi="ar"/>
              </w:rPr>
              <w:t>1.9L/</w:t>
            </w:r>
            <w:r>
              <w:rPr>
                <w:rStyle w:val="76"/>
                <w:sz w:val="21"/>
                <w:szCs w:val="21"/>
                <w:lang w:val="en-US" w:eastAsia="zh-CN" w:bidi="ar"/>
              </w:rPr>
              <w:t>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241</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生抽</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500ml/</w:t>
            </w:r>
            <w:r>
              <w:rPr>
                <w:rStyle w:val="76"/>
                <w:sz w:val="21"/>
                <w:szCs w:val="21"/>
                <w:lang w:val="en-US" w:eastAsia="zh-CN" w:bidi="ar"/>
              </w:rPr>
              <w:t>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242</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生粉</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金龙鱼玉米淀粉，</w:t>
            </w:r>
            <w:r>
              <w:rPr>
                <w:rStyle w:val="75"/>
                <w:rFonts w:hint="eastAsia" w:ascii="宋体" w:hAnsi="宋体" w:eastAsia="宋体" w:cs="宋体"/>
                <w:sz w:val="21"/>
                <w:szCs w:val="21"/>
                <w:lang w:val="en-US" w:eastAsia="zh-CN" w:bidi="ar"/>
              </w:rPr>
              <w:t>200g/</w:t>
            </w:r>
            <w:r>
              <w:rPr>
                <w:rStyle w:val="76"/>
                <w:sz w:val="21"/>
                <w:szCs w:val="21"/>
                <w:lang w:val="en-US" w:eastAsia="zh-CN" w:bidi="ar"/>
              </w:rPr>
              <w:t>包</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243</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生姜</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244</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石膏</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食用石膏</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公斤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0.5</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245</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时令蔬菜</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4-6</w:t>
            </w:r>
            <w:r>
              <w:rPr>
                <w:rStyle w:val="76"/>
                <w:sz w:val="21"/>
                <w:szCs w:val="21"/>
                <w:lang w:val="en-US" w:eastAsia="zh-CN" w:bidi="ar"/>
              </w:rPr>
              <w:t>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246</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时令水果</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4-6</w:t>
            </w:r>
            <w:r>
              <w:rPr>
                <w:rStyle w:val="76"/>
                <w:sz w:val="21"/>
                <w:szCs w:val="21"/>
                <w:lang w:val="en-US" w:eastAsia="zh-CN" w:bidi="ar"/>
              </w:rPr>
              <w:t>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247</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食醋（白醋）</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500mL/</w:t>
            </w:r>
            <w:r>
              <w:rPr>
                <w:rStyle w:val="76"/>
                <w:sz w:val="21"/>
                <w:szCs w:val="21"/>
                <w:lang w:val="en-US" w:eastAsia="zh-CN" w:bidi="ar"/>
              </w:rPr>
              <w:t>袋</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袋</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248</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食品级石灰</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食品级</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249</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食盐</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500g/</w:t>
            </w:r>
            <w:r>
              <w:rPr>
                <w:rStyle w:val="76"/>
                <w:sz w:val="21"/>
                <w:szCs w:val="21"/>
                <w:lang w:val="en-US" w:eastAsia="zh-CN" w:bidi="ar"/>
              </w:rPr>
              <w:t>包</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250</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食用香精</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蓝莓味，</w:t>
            </w:r>
            <w:r>
              <w:rPr>
                <w:rStyle w:val="75"/>
                <w:rFonts w:hint="eastAsia" w:ascii="宋体" w:hAnsi="宋体" w:eastAsia="宋体" w:cs="宋体"/>
                <w:sz w:val="21"/>
                <w:szCs w:val="21"/>
                <w:lang w:val="en-US" w:eastAsia="zh-CN" w:bidi="ar"/>
              </w:rPr>
              <w:t>10-20mL/</w:t>
            </w:r>
            <w:r>
              <w:rPr>
                <w:rStyle w:val="76"/>
                <w:sz w:val="21"/>
                <w:szCs w:val="21"/>
                <w:lang w:val="en-US" w:eastAsia="zh-CN" w:bidi="ar"/>
              </w:rPr>
              <w:t>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251</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食用香精</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芒果味，</w:t>
            </w:r>
            <w:r>
              <w:rPr>
                <w:rStyle w:val="75"/>
                <w:rFonts w:hint="eastAsia" w:ascii="宋体" w:hAnsi="宋体" w:eastAsia="宋体" w:cs="宋体"/>
                <w:sz w:val="21"/>
                <w:szCs w:val="21"/>
                <w:lang w:val="en-US" w:eastAsia="zh-CN" w:bidi="ar"/>
              </w:rPr>
              <w:t>10-20mL/</w:t>
            </w:r>
            <w:r>
              <w:rPr>
                <w:rStyle w:val="76"/>
                <w:sz w:val="21"/>
                <w:szCs w:val="21"/>
                <w:lang w:val="en-US" w:eastAsia="zh-CN" w:bidi="ar"/>
              </w:rPr>
              <w:t>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252</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食用香精</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草莓味，</w:t>
            </w:r>
            <w:r>
              <w:rPr>
                <w:rStyle w:val="75"/>
                <w:rFonts w:hint="eastAsia" w:ascii="宋体" w:hAnsi="宋体" w:eastAsia="宋体" w:cs="宋体"/>
                <w:sz w:val="21"/>
                <w:szCs w:val="21"/>
                <w:lang w:val="en-US" w:eastAsia="zh-CN" w:bidi="ar"/>
              </w:rPr>
              <w:t>10-20mL/</w:t>
            </w:r>
            <w:r>
              <w:rPr>
                <w:rStyle w:val="76"/>
                <w:sz w:val="21"/>
                <w:szCs w:val="21"/>
                <w:lang w:val="en-US" w:eastAsia="zh-CN" w:bidi="ar"/>
              </w:rPr>
              <w:t>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253</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食用香精</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水蜜桃，</w:t>
            </w:r>
            <w:r>
              <w:rPr>
                <w:rStyle w:val="75"/>
                <w:rFonts w:hint="eastAsia" w:ascii="宋体" w:hAnsi="宋体" w:eastAsia="宋体" w:cs="宋体"/>
                <w:sz w:val="21"/>
                <w:szCs w:val="21"/>
                <w:lang w:val="en-US" w:eastAsia="zh-CN" w:bidi="ar"/>
              </w:rPr>
              <w:t>10-20mL/</w:t>
            </w:r>
            <w:r>
              <w:rPr>
                <w:rStyle w:val="76"/>
                <w:sz w:val="21"/>
                <w:szCs w:val="21"/>
                <w:lang w:val="en-US" w:eastAsia="zh-CN" w:bidi="ar"/>
              </w:rPr>
              <w:t>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254</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食用香精</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玫瑰味，</w:t>
            </w:r>
            <w:r>
              <w:rPr>
                <w:rStyle w:val="75"/>
                <w:rFonts w:hint="eastAsia" w:ascii="宋体" w:hAnsi="宋体" w:eastAsia="宋体" w:cs="宋体"/>
                <w:sz w:val="21"/>
                <w:szCs w:val="21"/>
                <w:lang w:val="en-US" w:eastAsia="zh-CN" w:bidi="ar"/>
              </w:rPr>
              <w:t>10-20mL/</w:t>
            </w:r>
            <w:r>
              <w:rPr>
                <w:rStyle w:val="76"/>
                <w:sz w:val="21"/>
                <w:szCs w:val="21"/>
                <w:lang w:val="en-US" w:eastAsia="zh-CN" w:bidi="ar"/>
              </w:rPr>
              <w:t>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255</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双乙酸钠</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食品级，500g/袋</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袋</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256</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水溶性蓝莓香精</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50ml/</w:t>
            </w:r>
            <w:r>
              <w:rPr>
                <w:rStyle w:val="76"/>
                <w:sz w:val="21"/>
                <w:szCs w:val="21"/>
                <w:lang w:val="en-US" w:eastAsia="zh-CN" w:bidi="ar"/>
              </w:rPr>
              <w:t>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257</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水溶性芒果香精</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50ml/</w:t>
            </w:r>
            <w:r>
              <w:rPr>
                <w:rStyle w:val="76"/>
                <w:sz w:val="21"/>
                <w:szCs w:val="21"/>
                <w:lang w:val="en-US" w:eastAsia="zh-CN" w:bidi="ar"/>
              </w:rPr>
              <w:t>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258</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水溶性苹果香精</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50ml/</w:t>
            </w:r>
            <w:r>
              <w:rPr>
                <w:rStyle w:val="76"/>
                <w:sz w:val="21"/>
                <w:szCs w:val="21"/>
                <w:lang w:val="en-US" w:eastAsia="zh-CN" w:bidi="ar"/>
              </w:rPr>
              <w:t>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259</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水溶性色素</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r>
              <w:rPr>
                <w:rStyle w:val="76"/>
                <w:sz w:val="21"/>
                <w:szCs w:val="21"/>
                <w:lang w:val="en-US" w:eastAsia="zh-CN" w:bidi="ar"/>
              </w:rPr>
              <w:t>色套装，</w:t>
            </w:r>
            <w:r>
              <w:rPr>
                <w:rStyle w:val="75"/>
                <w:rFonts w:hint="eastAsia" w:ascii="宋体" w:hAnsi="宋体" w:eastAsia="宋体" w:cs="宋体"/>
                <w:sz w:val="21"/>
                <w:szCs w:val="21"/>
                <w:lang w:val="en-US" w:eastAsia="zh-CN" w:bidi="ar"/>
              </w:rPr>
              <w:t>10mL/</w:t>
            </w:r>
            <w:r>
              <w:rPr>
                <w:rStyle w:val="76"/>
                <w:sz w:val="21"/>
                <w:szCs w:val="21"/>
                <w:lang w:val="en-US" w:eastAsia="zh-CN" w:bidi="ar"/>
              </w:rPr>
              <w:t>支</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260</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水溶性甜橙香精</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50ml/</w:t>
            </w:r>
            <w:r>
              <w:rPr>
                <w:rStyle w:val="76"/>
                <w:sz w:val="21"/>
                <w:szCs w:val="21"/>
                <w:lang w:val="en-US" w:eastAsia="zh-CN" w:bidi="ar"/>
              </w:rPr>
              <w:t>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261</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苏打粉</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500g/</w:t>
            </w:r>
            <w:r>
              <w:rPr>
                <w:rStyle w:val="76"/>
                <w:sz w:val="21"/>
                <w:szCs w:val="21"/>
                <w:lang w:val="en-US" w:eastAsia="zh-CN" w:bidi="ar"/>
              </w:rPr>
              <w:t>袋</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袋</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262</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速溶咖啡</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w:t>
            </w:r>
            <w:r>
              <w:rPr>
                <w:rStyle w:val="76"/>
                <w:sz w:val="21"/>
                <w:szCs w:val="21"/>
                <w:lang w:val="en-US" w:eastAsia="zh-CN" w:bidi="ar"/>
              </w:rPr>
              <w:t>杯</w:t>
            </w:r>
            <w:r>
              <w:rPr>
                <w:rStyle w:val="75"/>
                <w:rFonts w:hint="eastAsia" w:ascii="宋体" w:hAnsi="宋体" w:eastAsia="宋体" w:cs="宋体"/>
                <w:sz w:val="21"/>
                <w:szCs w:val="21"/>
                <w:lang w:val="en-US" w:eastAsia="zh-CN" w:bidi="ar"/>
              </w:rPr>
              <w:t>/</w:t>
            </w:r>
            <w:r>
              <w:rPr>
                <w:rStyle w:val="76"/>
                <w:sz w:val="21"/>
                <w:szCs w:val="21"/>
                <w:lang w:val="en-US" w:eastAsia="zh-CN" w:bidi="ar"/>
              </w:rPr>
              <w:t>盒</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盒</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263</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塑料擀面杖</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小号</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根</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长度</w:t>
            </w:r>
            <w:r>
              <w:rPr>
                <w:rStyle w:val="75"/>
                <w:rFonts w:hint="eastAsia" w:ascii="宋体" w:hAnsi="宋体" w:eastAsia="宋体" w:cs="宋体"/>
                <w:sz w:val="21"/>
                <w:szCs w:val="21"/>
                <w:lang w:val="en-US" w:eastAsia="zh-CN" w:bidi="ar"/>
              </w:rPr>
              <w:t>10-15</w:t>
            </w:r>
            <w:r>
              <w:rPr>
                <w:rStyle w:val="76"/>
                <w:sz w:val="21"/>
                <w:szCs w:val="21"/>
                <w:lang w:val="en-US" w:eastAsia="zh-CN" w:bidi="ar"/>
              </w:rPr>
              <w:t>厘米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264</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塑料瓶</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180ml</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265</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酸奶</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100ml</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盒</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266</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碳酸饮料</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250ml/</w:t>
            </w:r>
            <w:r>
              <w:rPr>
                <w:rStyle w:val="76"/>
                <w:sz w:val="21"/>
                <w:szCs w:val="21"/>
                <w:lang w:val="en-US" w:eastAsia="zh-CN" w:bidi="ar"/>
              </w:rPr>
              <w:t>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267</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糖粉</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500g/</w:t>
            </w:r>
            <w:r>
              <w:rPr>
                <w:rStyle w:val="76"/>
                <w:sz w:val="21"/>
                <w:szCs w:val="21"/>
                <w:lang w:val="en-US" w:eastAsia="zh-CN" w:bidi="ar"/>
              </w:rPr>
              <w:t>袋</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袋</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展艺、太古、舒可曼均可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268</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糖果棒子</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纸棒</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269</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提子干</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270</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甜菊糖代糖</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太古甜菊糖代糖</w:t>
            </w:r>
            <w:r>
              <w:rPr>
                <w:rStyle w:val="75"/>
                <w:rFonts w:hint="eastAsia" w:ascii="宋体" w:hAnsi="宋体" w:eastAsia="宋体" w:cs="宋体"/>
                <w:sz w:val="21"/>
                <w:szCs w:val="21"/>
                <w:lang w:val="en-US" w:eastAsia="zh-CN" w:bidi="ar"/>
              </w:rPr>
              <w:t>200g/</w:t>
            </w:r>
            <w:r>
              <w:rPr>
                <w:rStyle w:val="76"/>
                <w:sz w:val="21"/>
                <w:szCs w:val="21"/>
                <w:lang w:val="en-US" w:eastAsia="zh-CN" w:bidi="ar"/>
              </w:rPr>
              <w:t>包</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271</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甜面酱</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500g/瓶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袋装瓶装都可总量</w:t>
            </w:r>
            <w:r>
              <w:rPr>
                <w:rStyle w:val="75"/>
                <w:rFonts w:hint="eastAsia" w:ascii="宋体" w:hAnsi="宋体" w:eastAsia="宋体" w:cs="宋体"/>
                <w:sz w:val="21"/>
                <w:szCs w:val="21"/>
                <w:lang w:val="en-US" w:eastAsia="zh-CN" w:bidi="ar"/>
              </w:rPr>
              <w:t>3</w:t>
            </w:r>
            <w:r>
              <w:rPr>
                <w:rStyle w:val="76"/>
                <w:sz w:val="21"/>
                <w:szCs w:val="21"/>
                <w:lang w:val="en-US" w:eastAsia="zh-CN" w:bidi="ar"/>
              </w:rPr>
              <w:t>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272</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统一鲜橙多</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500ml/瓶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273</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土豆</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sz w:val="21"/>
                <w:szCs w:val="21"/>
                <w:u w:val="none"/>
                <w:lang w:eastAsia="zh-CN"/>
              </w:rPr>
              <w:t>小土豆</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274</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土豆</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sz w:val="21"/>
                <w:szCs w:val="21"/>
                <w:u w:val="none"/>
                <w:lang w:eastAsia="zh-CN"/>
              </w:rPr>
              <w:t>大土豆</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275</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吐司盒</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450g/</w:t>
            </w:r>
            <w:r>
              <w:rPr>
                <w:rStyle w:val="76"/>
                <w:sz w:val="21"/>
                <w:szCs w:val="21"/>
                <w:lang w:val="en-US" w:eastAsia="zh-CN" w:bidi="ar"/>
              </w:rPr>
              <w:t>个</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三能不粘金波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276</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微孔滤膜（有机相）</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25mm×0.22μm</w:t>
            </w:r>
            <w:r>
              <w:rPr>
                <w:rStyle w:val="76"/>
                <w:sz w:val="21"/>
                <w:szCs w:val="21"/>
                <w:lang w:val="en-US" w:eastAsia="zh-CN" w:bidi="ar"/>
              </w:rPr>
              <w:t>，</w:t>
            </w:r>
            <w:r>
              <w:rPr>
                <w:rStyle w:val="75"/>
                <w:rFonts w:hint="eastAsia" w:ascii="宋体" w:hAnsi="宋体" w:eastAsia="宋体" w:cs="宋体"/>
                <w:sz w:val="21"/>
                <w:szCs w:val="21"/>
                <w:lang w:val="en-US" w:eastAsia="zh-CN" w:bidi="ar"/>
              </w:rPr>
              <w:t>100</w:t>
            </w:r>
            <w:r>
              <w:rPr>
                <w:rStyle w:val="76"/>
                <w:sz w:val="21"/>
                <w:szCs w:val="21"/>
                <w:lang w:val="en-US" w:eastAsia="zh-CN" w:bidi="ar"/>
              </w:rPr>
              <w:t>片</w:t>
            </w:r>
            <w:r>
              <w:rPr>
                <w:rStyle w:val="75"/>
                <w:rFonts w:hint="eastAsia" w:ascii="宋体" w:hAnsi="宋体" w:eastAsia="宋体" w:cs="宋体"/>
                <w:sz w:val="21"/>
                <w:szCs w:val="21"/>
                <w:lang w:val="en-US" w:eastAsia="zh-CN" w:bidi="ar"/>
              </w:rPr>
              <w:t>/</w:t>
            </w:r>
            <w:r>
              <w:rPr>
                <w:rStyle w:val="76"/>
                <w:sz w:val="21"/>
                <w:szCs w:val="21"/>
                <w:lang w:val="en-US" w:eastAsia="zh-CN" w:bidi="ar"/>
              </w:rPr>
              <w:t>盒</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盒</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岛津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277</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味精</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227g/</w:t>
            </w:r>
            <w:r>
              <w:rPr>
                <w:rStyle w:val="76"/>
                <w:sz w:val="21"/>
                <w:szCs w:val="21"/>
                <w:lang w:val="en-US" w:eastAsia="zh-CN" w:bidi="ar"/>
              </w:rPr>
              <w:t>袋</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袋</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278</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无水酥油</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279</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无芯莲子</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280</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五花肉</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切条：厚度约</w:t>
            </w:r>
            <w:r>
              <w:rPr>
                <w:rStyle w:val="78"/>
                <w:rFonts w:hint="eastAsia" w:ascii="宋体" w:hAnsi="宋体" w:eastAsia="宋体" w:cs="宋体"/>
                <w:sz w:val="21"/>
                <w:szCs w:val="21"/>
                <w:lang w:val="en-US" w:eastAsia="zh-CN" w:bidi="ar"/>
              </w:rPr>
              <w:t>3-4cm</w:t>
            </w:r>
            <w:r>
              <w:rPr>
                <w:rStyle w:val="76"/>
                <w:sz w:val="21"/>
                <w:szCs w:val="21"/>
                <w:lang w:val="en-US" w:eastAsia="zh-CN" w:bidi="ar"/>
              </w:rPr>
              <w:t>，长度自然长，肥肉适宜，把手刮净</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281</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西瓜</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新鲜西瓜（黑美人，约</w:t>
            </w:r>
            <w:r>
              <w:rPr>
                <w:rStyle w:val="75"/>
                <w:rFonts w:hint="eastAsia" w:ascii="宋体" w:hAnsi="宋体" w:eastAsia="宋体" w:cs="宋体"/>
                <w:sz w:val="21"/>
                <w:szCs w:val="21"/>
                <w:lang w:val="en-US" w:eastAsia="zh-CN" w:bidi="ar"/>
              </w:rPr>
              <w:t>2-3</w:t>
            </w:r>
            <w:r>
              <w:rPr>
                <w:rStyle w:val="76"/>
                <w:sz w:val="21"/>
                <w:szCs w:val="21"/>
                <w:lang w:val="en-US" w:eastAsia="zh-CN" w:bidi="ar"/>
              </w:rPr>
              <w:t>斤一个）</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282</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西瓜</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283</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洗洁精</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1.12</w:t>
            </w:r>
            <w:r>
              <w:rPr>
                <w:rStyle w:val="76"/>
                <w:sz w:val="21"/>
                <w:szCs w:val="21"/>
                <w:lang w:val="en-US" w:eastAsia="zh-CN" w:bidi="ar"/>
              </w:rPr>
              <w:t>公斤</w:t>
            </w:r>
            <w:r>
              <w:rPr>
                <w:rStyle w:val="75"/>
                <w:rFonts w:hint="eastAsia" w:ascii="宋体" w:hAnsi="宋体" w:eastAsia="宋体" w:cs="宋体"/>
                <w:sz w:val="21"/>
                <w:szCs w:val="21"/>
                <w:lang w:val="en-US" w:eastAsia="zh-CN" w:bidi="ar"/>
              </w:rPr>
              <w:t>/</w:t>
            </w:r>
            <w:r>
              <w:rPr>
                <w:rStyle w:val="76"/>
                <w:sz w:val="21"/>
                <w:szCs w:val="21"/>
                <w:lang w:val="en-US" w:eastAsia="zh-CN" w:bidi="ar"/>
              </w:rPr>
              <w:t>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284</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细砂糖</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500g/</w:t>
            </w:r>
            <w:r>
              <w:rPr>
                <w:rStyle w:val="76"/>
                <w:sz w:val="21"/>
                <w:szCs w:val="21"/>
                <w:lang w:val="en-US" w:eastAsia="zh-CN" w:bidi="ar"/>
              </w:rPr>
              <w:t>袋</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袋</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285</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细砂糖</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w:t>
            </w:r>
            <w:r>
              <w:rPr>
                <w:rStyle w:val="76"/>
                <w:sz w:val="21"/>
                <w:szCs w:val="21"/>
                <w:lang w:val="en-US" w:eastAsia="zh-CN" w:bidi="ar"/>
              </w:rPr>
              <w:t>公斤</w:t>
            </w:r>
            <w:r>
              <w:rPr>
                <w:rStyle w:val="75"/>
                <w:rFonts w:hint="eastAsia" w:ascii="宋体" w:hAnsi="宋体" w:eastAsia="宋体" w:cs="宋体"/>
                <w:sz w:val="21"/>
                <w:szCs w:val="21"/>
                <w:lang w:val="en-US" w:eastAsia="zh-CN" w:bidi="ar"/>
              </w:rPr>
              <w:t>/</w:t>
            </w:r>
            <w:r>
              <w:rPr>
                <w:rStyle w:val="76"/>
                <w:sz w:val="21"/>
                <w:szCs w:val="21"/>
                <w:lang w:val="en-US" w:eastAsia="zh-CN" w:bidi="ar"/>
              </w:rPr>
              <w:t>包</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韩式细砂糖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286</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细椰蓉</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500g/</w:t>
            </w:r>
            <w:r>
              <w:rPr>
                <w:rStyle w:val="76"/>
                <w:sz w:val="21"/>
                <w:szCs w:val="21"/>
                <w:lang w:val="en-US" w:eastAsia="zh-CN" w:bidi="ar"/>
              </w:rPr>
              <w:t>包</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287</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虾</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288</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籼稻</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289</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籼米</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290</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鲜牛奶</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500mL/</w:t>
            </w:r>
            <w:r>
              <w:rPr>
                <w:rStyle w:val="76"/>
                <w:sz w:val="21"/>
                <w:szCs w:val="21"/>
                <w:lang w:val="en-US" w:eastAsia="zh-CN" w:bidi="ar"/>
              </w:rPr>
              <w:t>袋</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盒</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新鲜，没有经过处理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291</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苋菜</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292</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香肠</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293</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香蕉</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新鲜香蕉</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294</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香叶</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0.5</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295</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小打蛋盆</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1.2L</w:t>
            </w:r>
            <w:r>
              <w:rPr>
                <w:rStyle w:val="76"/>
                <w:sz w:val="21"/>
                <w:szCs w:val="21"/>
                <w:lang w:val="en-US" w:eastAsia="zh-CN" w:bidi="ar"/>
              </w:rPr>
              <w:t>左右，直径</w:t>
            </w:r>
            <w:r>
              <w:rPr>
                <w:rStyle w:val="75"/>
                <w:rFonts w:hint="eastAsia" w:ascii="宋体" w:hAnsi="宋体" w:eastAsia="宋体" w:cs="宋体"/>
                <w:sz w:val="21"/>
                <w:szCs w:val="21"/>
                <w:lang w:val="en-US" w:eastAsia="zh-CN" w:bidi="ar"/>
              </w:rPr>
              <w:t>20cm</w:t>
            </w:r>
            <w:r>
              <w:rPr>
                <w:rStyle w:val="76"/>
                <w:sz w:val="21"/>
                <w:szCs w:val="21"/>
                <w:lang w:val="en-US" w:eastAsia="zh-CN" w:bidi="ar"/>
              </w:rPr>
              <w:t>左右，圆底</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上宽下窄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296</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小打蛋盆</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1.2L</w:t>
            </w:r>
            <w:r>
              <w:rPr>
                <w:rStyle w:val="76"/>
                <w:sz w:val="21"/>
                <w:szCs w:val="21"/>
                <w:lang w:val="en-US" w:eastAsia="zh-CN" w:bidi="ar"/>
              </w:rPr>
              <w:t>左右，直径</w:t>
            </w:r>
            <w:r>
              <w:rPr>
                <w:rStyle w:val="75"/>
                <w:rFonts w:hint="eastAsia" w:ascii="宋体" w:hAnsi="宋体" w:eastAsia="宋体" w:cs="宋体"/>
                <w:sz w:val="21"/>
                <w:szCs w:val="21"/>
                <w:lang w:val="en-US" w:eastAsia="zh-CN" w:bidi="ar"/>
              </w:rPr>
              <w:t>20cm</w:t>
            </w:r>
            <w:r>
              <w:rPr>
                <w:rStyle w:val="76"/>
                <w:sz w:val="21"/>
                <w:szCs w:val="21"/>
                <w:lang w:val="en-US" w:eastAsia="zh-CN" w:bidi="ar"/>
              </w:rPr>
              <w:t>左右，圆底</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上宽下窄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297</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小方巾</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纯棉小方巾</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张</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298</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小号纸杯</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不要油纸纸杯</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299</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小号纸杯</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不要油纸纸杯</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300</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小径肠衣</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sz w:val="21"/>
                <w:szCs w:val="21"/>
                <w:u w:val="none"/>
                <w:lang w:eastAsia="zh-CN"/>
              </w:rPr>
              <w:t>天然猪肠衣</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301</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小麦</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302</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小麦</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白色硬质小麦</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303</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小麦</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红色硬质小麦</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304</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小麦</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红色软质小麦</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305</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小麦粉</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精制粉、标准粉</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306</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小米辣椒</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307</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小面包</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30-50g/</w:t>
            </w:r>
            <w:r>
              <w:rPr>
                <w:rStyle w:val="76"/>
                <w:sz w:val="21"/>
                <w:szCs w:val="21"/>
                <w:lang w:val="en-US" w:eastAsia="zh-CN" w:bidi="ar"/>
              </w:rPr>
              <w:t>包</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128</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308</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小苏打</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250g/</w:t>
            </w:r>
            <w:r>
              <w:rPr>
                <w:rStyle w:val="76"/>
                <w:sz w:val="21"/>
                <w:szCs w:val="21"/>
                <w:lang w:val="en-US" w:eastAsia="zh-CN" w:bidi="ar"/>
              </w:rPr>
              <w:t>包</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309</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小托盘（白色塑料）</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A4纸张大小</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310</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新鲜橘子</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311</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新鲜柠檬</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312</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新鲜水果、蔬菜</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苹果、黄瓜、韭菜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313</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杏仁粉</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500g/</w:t>
            </w:r>
            <w:r>
              <w:rPr>
                <w:rStyle w:val="76"/>
                <w:sz w:val="21"/>
                <w:szCs w:val="21"/>
                <w:lang w:val="en-US" w:eastAsia="zh-CN" w:bidi="ar"/>
              </w:rPr>
              <w:t>袋</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袋</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314</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溴粉</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500g/</w:t>
            </w:r>
            <w:r>
              <w:rPr>
                <w:rStyle w:val="76"/>
                <w:sz w:val="21"/>
                <w:szCs w:val="21"/>
                <w:lang w:val="en-US" w:eastAsia="zh-CN" w:bidi="ar"/>
              </w:rPr>
              <w:t>包</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315</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雪梨</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316</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鸭</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sz w:val="21"/>
                <w:szCs w:val="21"/>
                <w:u w:val="none"/>
                <w:lang w:val="en-US" w:eastAsia="zh-CN"/>
              </w:rPr>
              <w:t>屠宰好</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只</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317</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燕麦</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318</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洋葱</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319</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椰果罐头</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200g/</w:t>
            </w:r>
            <w:r>
              <w:rPr>
                <w:rStyle w:val="76"/>
                <w:sz w:val="21"/>
                <w:szCs w:val="21"/>
                <w:lang w:val="en-US" w:eastAsia="zh-CN" w:bidi="ar"/>
              </w:rPr>
              <w:t>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320</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一次性纸杯</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80ml/</w:t>
            </w:r>
            <w:r>
              <w:rPr>
                <w:rStyle w:val="76"/>
                <w:sz w:val="21"/>
                <w:szCs w:val="21"/>
                <w:lang w:val="en-US" w:eastAsia="zh-CN" w:bidi="ar"/>
              </w:rPr>
              <w:t>个</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321</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一次性纸杯</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200 ml/</w:t>
            </w:r>
            <w:r>
              <w:rPr>
                <w:rStyle w:val="76"/>
                <w:sz w:val="21"/>
                <w:szCs w:val="21"/>
                <w:lang w:val="en-US" w:eastAsia="zh-CN" w:bidi="ar"/>
              </w:rPr>
              <w:t>个</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322</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一次性纸杯</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50ml/个</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323</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一次性品尝纸杯</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30mL/</w:t>
            </w:r>
            <w:r>
              <w:rPr>
                <w:rStyle w:val="76"/>
                <w:sz w:val="21"/>
                <w:szCs w:val="21"/>
                <w:lang w:val="en-US" w:eastAsia="zh-CN" w:bidi="ar"/>
              </w:rPr>
              <w:t>个</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324</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一次性纸杯</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妙洁，一次性纸杯</w:t>
            </w:r>
            <w:r>
              <w:rPr>
                <w:rStyle w:val="75"/>
                <w:rFonts w:hint="eastAsia" w:ascii="宋体" w:hAnsi="宋体" w:eastAsia="宋体" w:cs="宋体"/>
                <w:sz w:val="21"/>
                <w:szCs w:val="21"/>
                <w:lang w:val="en-US" w:eastAsia="zh-CN" w:bidi="ar"/>
              </w:rPr>
              <w:t>210mL</w:t>
            </w:r>
            <w:r>
              <w:rPr>
                <w:rStyle w:val="76"/>
                <w:sz w:val="21"/>
                <w:szCs w:val="21"/>
                <w:lang w:val="en-US" w:eastAsia="zh-CN" w:bidi="ar"/>
              </w:rPr>
              <w:t>，</w:t>
            </w:r>
            <w:r>
              <w:rPr>
                <w:rStyle w:val="75"/>
                <w:rFonts w:hint="eastAsia" w:ascii="宋体" w:hAnsi="宋体" w:eastAsia="宋体" w:cs="宋体"/>
                <w:sz w:val="21"/>
                <w:szCs w:val="21"/>
                <w:lang w:val="en-US" w:eastAsia="zh-CN" w:bidi="ar"/>
              </w:rPr>
              <w:t>50</w:t>
            </w:r>
            <w:r>
              <w:rPr>
                <w:rStyle w:val="76"/>
                <w:sz w:val="21"/>
                <w:szCs w:val="21"/>
                <w:lang w:val="en-US" w:eastAsia="zh-CN" w:bidi="ar"/>
              </w:rPr>
              <w:t>只</w:t>
            </w:r>
            <w:r>
              <w:rPr>
                <w:rStyle w:val="75"/>
                <w:rFonts w:hint="eastAsia" w:ascii="宋体" w:hAnsi="宋体" w:eastAsia="宋体" w:cs="宋体"/>
                <w:sz w:val="21"/>
                <w:szCs w:val="21"/>
                <w:lang w:val="en-US" w:eastAsia="zh-CN" w:bidi="ar"/>
              </w:rPr>
              <w:t>/</w:t>
            </w:r>
            <w:r>
              <w:rPr>
                <w:rStyle w:val="76"/>
                <w:sz w:val="21"/>
                <w:szCs w:val="21"/>
                <w:lang w:val="en-US" w:eastAsia="zh-CN" w:bidi="ar"/>
              </w:rPr>
              <w:t>袋</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袋</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325</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一次性裱花袋</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加厚中号</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326</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一次性裱花袋</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加厚大号</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327</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一次性裱花袋</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加厚中号</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328</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一次性裱花袋</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加厚大号</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329</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一次性裱花袋</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加厚中号</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330</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一次性裱花袋</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加厚大号</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331</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一次性滴管</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r>
              <w:rPr>
                <w:rStyle w:val="76"/>
                <w:sz w:val="21"/>
                <w:szCs w:val="21"/>
                <w:lang w:val="en-US" w:eastAsia="zh-CN" w:bidi="ar"/>
              </w:rPr>
              <w:t>个</w:t>
            </w:r>
            <w:r>
              <w:rPr>
                <w:rStyle w:val="78"/>
                <w:rFonts w:hint="eastAsia" w:ascii="宋体" w:hAnsi="宋体" w:eastAsia="宋体" w:cs="宋体"/>
                <w:sz w:val="21"/>
                <w:szCs w:val="21"/>
                <w:lang w:val="en-US" w:eastAsia="zh-CN" w:bidi="ar"/>
              </w:rPr>
              <w:t>/</w:t>
            </w:r>
            <w:r>
              <w:rPr>
                <w:rStyle w:val="76"/>
                <w:sz w:val="21"/>
                <w:szCs w:val="21"/>
                <w:lang w:val="en-US" w:eastAsia="zh-CN" w:bidi="ar"/>
              </w:rPr>
              <w:t>包</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332</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一次性筷子</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r>
              <w:rPr>
                <w:rStyle w:val="76"/>
                <w:sz w:val="21"/>
                <w:szCs w:val="21"/>
                <w:lang w:val="en-US" w:eastAsia="zh-CN" w:bidi="ar"/>
              </w:rPr>
              <w:t>双</w:t>
            </w:r>
            <w:r>
              <w:rPr>
                <w:rStyle w:val="75"/>
                <w:rFonts w:hint="eastAsia" w:ascii="宋体" w:hAnsi="宋体" w:eastAsia="宋体" w:cs="宋体"/>
                <w:sz w:val="21"/>
                <w:szCs w:val="21"/>
                <w:lang w:val="en-US" w:eastAsia="zh-CN" w:bidi="ar"/>
              </w:rPr>
              <w:t>/</w:t>
            </w:r>
            <w:r>
              <w:rPr>
                <w:rStyle w:val="76"/>
                <w:sz w:val="21"/>
                <w:szCs w:val="21"/>
                <w:lang w:val="en-US" w:eastAsia="zh-CN" w:bidi="ar"/>
              </w:rPr>
              <w:t>包</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333</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一次性盘子</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6寸小圆碟15cm,50只/包</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334</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一次性手套</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PVC</w:t>
            </w:r>
            <w:r>
              <w:rPr>
                <w:rStyle w:val="76"/>
                <w:sz w:val="21"/>
                <w:szCs w:val="21"/>
                <w:lang w:val="en-US" w:eastAsia="zh-CN" w:bidi="ar"/>
              </w:rPr>
              <w:t>加厚，</w:t>
            </w:r>
            <w:r>
              <w:rPr>
                <w:rStyle w:val="75"/>
                <w:rFonts w:hint="eastAsia" w:ascii="宋体" w:hAnsi="宋体" w:eastAsia="宋体" w:cs="宋体"/>
                <w:sz w:val="21"/>
                <w:szCs w:val="21"/>
                <w:lang w:val="en-US" w:eastAsia="zh-CN" w:bidi="ar"/>
              </w:rPr>
              <w:t>100</w:t>
            </w:r>
            <w:r>
              <w:rPr>
                <w:rStyle w:val="76"/>
                <w:sz w:val="21"/>
                <w:szCs w:val="21"/>
                <w:lang w:val="en-US" w:eastAsia="zh-CN" w:bidi="ar"/>
              </w:rPr>
              <w:t>只</w:t>
            </w:r>
            <w:r>
              <w:rPr>
                <w:rStyle w:val="75"/>
                <w:rFonts w:hint="eastAsia" w:ascii="宋体" w:hAnsi="宋体" w:eastAsia="宋体" w:cs="宋体"/>
                <w:sz w:val="21"/>
                <w:szCs w:val="21"/>
                <w:lang w:val="en-US" w:eastAsia="zh-CN" w:bidi="ar"/>
              </w:rPr>
              <w:t>/</w:t>
            </w:r>
            <w:r>
              <w:rPr>
                <w:rStyle w:val="76"/>
                <w:sz w:val="21"/>
                <w:szCs w:val="21"/>
                <w:lang w:val="en-US" w:eastAsia="zh-CN" w:bidi="ar"/>
              </w:rPr>
              <w:t>盒</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盒</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335</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一次性手套</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食品级，</w:t>
            </w:r>
            <w:r>
              <w:rPr>
                <w:rStyle w:val="75"/>
                <w:rFonts w:hint="eastAsia" w:ascii="宋体" w:hAnsi="宋体" w:eastAsia="宋体" w:cs="宋体"/>
                <w:sz w:val="21"/>
                <w:szCs w:val="21"/>
                <w:lang w:val="en-US" w:eastAsia="zh-CN" w:bidi="ar"/>
              </w:rPr>
              <w:t>100</w:t>
            </w:r>
            <w:r>
              <w:rPr>
                <w:rStyle w:val="76"/>
                <w:sz w:val="21"/>
                <w:szCs w:val="21"/>
                <w:lang w:val="en-US" w:eastAsia="zh-CN" w:bidi="ar"/>
              </w:rPr>
              <w:t>双</w:t>
            </w:r>
            <w:r>
              <w:rPr>
                <w:rStyle w:val="75"/>
                <w:rFonts w:hint="eastAsia" w:ascii="宋体" w:hAnsi="宋体" w:eastAsia="宋体" w:cs="宋体"/>
                <w:sz w:val="21"/>
                <w:szCs w:val="21"/>
                <w:lang w:val="en-US" w:eastAsia="zh-CN" w:bidi="ar"/>
              </w:rPr>
              <w:t>/</w:t>
            </w:r>
            <w:r>
              <w:rPr>
                <w:rStyle w:val="76"/>
                <w:sz w:val="21"/>
                <w:szCs w:val="21"/>
                <w:lang w:val="en-US" w:eastAsia="zh-CN" w:bidi="ar"/>
              </w:rPr>
              <w:t>盒</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盒</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336</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一次性手套</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食品级，</w:t>
            </w:r>
            <w:r>
              <w:rPr>
                <w:rStyle w:val="75"/>
                <w:rFonts w:hint="eastAsia" w:ascii="宋体" w:hAnsi="宋体" w:eastAsia="宋体" w:cs="宋体"/>
                <w:sz w:val="21"/>
                <w:szCs w:val="21"/>
                <w:lang w:val="en-US" w:eastAsia="zh-CN" w:bidi="ar"/>
              </w:rPr>
              <w:t>PVC</w:t>
            </w:r>
            <w:r>
              <w:rPr>
                <w:rStyle w:val="76"/>
                <w:sz w:val="21"/>
                <w:szCs w:val="21"/>
                <w:lang w:val="en-US" w:eastAsia="zh-CN" w:bidi="ar"/>
              </w:rPr>
              <w:t>加厚，</w:t>
            </w:r>
            <w:r>
              <w:rPr>
                <w:rStyle w:val="75"/>
                <w:rFonts w:hint="eastAsia" w:ascii="宋体" w:hAnsi="宋体" w:eastAsia="宋体" w:cs="宋体"/>
                <w:sz w:val="21"/>
                <w:szCs w:val="21"/>
                <w:lang w:val="en-US" w:eastAsia="zh-CN" w:bidi="ar"/>
              </w:rPr>
              <w:t>100</w:t>
            </w:r>
            <w:r>
              <w:rPr>
                <w:rStyle w:val="76"/>
                <w:sz w:val="21"/>
                <w:szCs w:val="21"/>
                <w:lang w:val="en-US" w:eastAsia="zh-CN" w:bidi="ar"/>
              </w:rPr>
              <w:t>只</w:t>
            </w:r>
            <w:r>
              <w:rPr>
                <w:rStyle w:val="75"/>
                <w:rFonts w:hint="eastAsia" w:ascii="宋体" w:hAnsi="宋体" w:eastAsia="宋体" w:cs="宋体"/>
                <w:sz w:val="21"/>
                <w:szCs w:val="21"/>
                <w:lang w:val="en-US" w:eastAsia="zh-CN" w:bidi="ar"/>
              </w:rPr>
              <w:t>/</w:t>
            </w:r>
            <w:r>
              <w:rPr>
                <w:rStyle w:val="76"/>
                <w:sz w:val="21"/>
                <w:szCs w:val="21"/>
                <w:lang w:val="en-US" w:eastAsia="zh-CN" w:bidi="ar"/>
              </w:rPr>
              <w:t>盒</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盒</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337</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一次性手套</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食品级，抽取式，</w:t>
            </w:r>
            <w:r>
              <w:rPr>
                <w:rStyle w:val="75"/>
                <w:rFonts w:hint="eastAsia" w:ascii="宋体" w:hAnsi="宋体" w:eastAsia="宋体" w:cs="宋体"/>
                <w:sz w:val="21"/>
                <w:szCs w:val="21"/>
                <w:lang w:val="en-US" w:eastAsia="zh-CN" w:bidi="ar"/>
              </w:rPr>
              <w:t>100</w:t>
            </w:r>
            <w:r>
              <w:rPr>
                <w:rStyle w:val="76"/>
                <w:sz w:val="21"/>
                <w:szCs w:val="21"/>
                <w:lang w:val="en-US" w:eastAsia="zh-CN" w:bidi="ar"/>
              </w:rPr>
              <w:t>只</w:t>
            </w:r>
            <w:r>
              <w:rPr>
                <w:rStyle w:val="75"/>
                <w:rFonts w:hint="eastAsia" w:ascii="宋体" w:hAnsi="宋体" w:eastAsia="宋体" w:cs="宋体"/>
                <w:sz w:val="21"/>
                <w:szCs w:val="21"/>
                <w:lang w:val="en-US" w:eastAsia="zh-CN" w:bidi="ar"/>
              </w:rPr>
              <w:t xml:space="preserve">/ </w:t>
            </w:r>
            <w:r>
              <w:rPr>
                <w:rStyle w:val="76"/>
                <w:sz w:val="21"/>
                <w:szCs w:val="21"/>
                <w:lang w:val="en-US" w:eastAsia="zh-CN" w:bidi="ar"/>
              </w:rPr>
              <w:t>盒</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盒</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338</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一次性塑料杯（透明）</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200个/包，小型</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339</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一次性塑料勺</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长柄加厚</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480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340</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一次性油纸</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40*60mm</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张</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341</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一次性纸碗</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350mL</w:t>
            </w:r>
            <w:r>
              <w:rPr>
                <w:rStyle w:val="76"/>
                <w:sz w:val="21"/>
                <w:szCs w:val="21"/>
                <w:lang w:val="en-US" w:eastAsia="zh-CN" w:bidi="ar"/>
              </w:rPr>
              <w:t>，</w:t>
            </w:r>
            <w:r>
              <w:rPr>
                <w:rStyle w:val="75"/>
                <w:rFonts w:hint="eastAsia" w:ascii="宋体" w:hAnsi="宋体" w:eastAsia="宋体" w:cs="宋体"/>
                <w:sz w:val="21"/>
                <w:szCs w:val="21"/>
                <w:lang w:val="en-US" w:eastAsia="zh-CN" w:bidi="ar"/>
              </w:rPr>
              <w:t>13.5cm</w:t>
            </w:r>
            <w:r>
              <w:rPr>
                <w:rStyle w:val="76"/>
                <w:sz w:val="21"/>
                <w:szCs w:val="21"/>
                <w:lang w:val="en-US" w:eastAsia="zh-CN" w:bidi="ar"/>
              </w:rPr>
              <w:t>直径左右</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342</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一次性纸碗</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妙洁，</w:t>
            </w:r>
            <w:r>
              <w:rPr>
                <w:rStyle w:val="75"/>
                <w:rFonts w:hint="eastAsia" w:ascii="宋体" w:hAnsi="宋体" w:eastAsia="宋体" w:cs="宋体"/>
                <w:sz w:val="21"/>
                <w:szCs w:val="21"/>
                <w:lang w:val="en-US" w:eastAsia="zh-CN" w:bidi="ar"/>
              </w:rPr>
              <w:t>320ml,10</w:t>
            </w:r>
            <w:r>
              <w:rPr>
                <w:rStyle w:val="76"/>
                <w:sz w:val="21"/>
                <w:szCs w:val="21"/>
                <w:lang w:val="en-US" w:eastAsia="zh-CN" w:bidi="ar"/>
              </w:rPr>
              <w:t>个</w:t>
            </w:r>
            <w:r>
              <w:rPr>
                <w:rStyle w:val="75"/>
                <w:rFonts w:hint="eastAsia" w:ascii="宋体" w:hAnsi="宋体" w:eastAsia="宋体" w:cs="宋体"/>
                <w:sz w:val="21"/>
                <w:szCs w:val="21"/>
                <w:lang w:val="en-US" w:eastAsia="zh-CN" w:bidi="ar"/>
              </w:rPr>
              <w:t>/</w:t>
            </w:r>
            <w:r>
              <w:rPr>
                <w:rStyle w:val="76"/>
                <w:sz w:val="21"/>
                <w:szCs w:val="21"/>
                <w:lang w:val="en-US" w:eastAsia="zh-CN" w:bidi="ar"/>
              </w:rPr>
              <w:t>包</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343</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伊利奶粉</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25g/</w:t>
            </w:r>
            <w:r>
              <w:rPr>
                <w:rStyle w:val="76"/>
                <w:sz w:val="21"/>
                <w:szCs w:val="21"/>
                <w:lang w:val="en-US" w:eastAsia="zh-CN" w:bidi="ar"/>
              </w:rPr>
              <w:t>条</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条</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344</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薏米</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345</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银耳</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kg</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346</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饮用纯净水</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18L/</w:t>
            </w:r>
            <w:r>
              <w:rPr>
                <w:rStyle w:val="76"/>
                <w:sz w:val="21"/>
                <w:szCs w:val="21"/>
                <w:lang w:val="en-US" w:eastAsia="zh-CN" w:bidi="ar"/>
              </w:rPr>
              <w:t>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347</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饮用水</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250 mL/瓶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348</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油条</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根</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349</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油纸</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31</w:t>
            </w:r>
            <w:r>
              <w:rPr>
                <w:rStyle w:val="76"/>
                <w:sz w:val="21"/>
                <w:szCs w:val="21"/>
                <w:lang w:val="en-US" w:eastAsia="zh-CN" w:bidi="ar"/>
              </w:rPr>
              <w:t>克，</w:t>
            </w:r>
            <w:r>
              <w:rPr>
                <w:rStyle w:val="75"/>
                <w:rFonts w:hint="eastAsia" w:ascii="宋体" w:hAnsi="宋体" w:eastAsia="宋体" w:cs="宋体"/>
                <w:sz w:val="21"/>
                <w:szCs w:val="21"/>
                <w:lang w:val="en-US" w:eastAsia="zh-CN" w:bidi="ar"/>
              </w:rPr>
              <w:t>50*70cm</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张</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350</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油纸</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50cm*70cm</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张</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351</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鱼饲料</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Kg</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352</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玉米</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sz w:val="21"/>
                <w:szCs w:val="21"/>
                <w:u w:val="none"/>
                <w:lang w:eastAsia="zh-CN"/>
              </w:rPr>
              <w:t>新鲜玉米</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353</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玉米</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黄玉米</w:t>
            </w:r>
            <w:r>
              <w:rPr>
                <w:rFonts w:hint="eastAsia" w:ascii="宋体" w:hAnsi="宋体" w:cs="宋体"/>
                <w:i w:val="0"/>
                <w:iCs w:val="0"/>
                <w:color w:val="000000"/>
                <w:kern w:val="0"/>
                <w:sz w:val="21"/>
                <w:szCs w:val="21"/>
                <w:u w:val="none"/>
                <w:lang w:val="en-US" w:eastAsia="zh-CN" w:bidi="ar"/>
              </w:rPr>
              <w:t>（颗粒）</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354</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玉米淀粉</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烘焙玉米淀粉展艺或新良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355</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玉米油</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500ml/</w:t>
            </w:r>
            <w:r>
              <w:rPr>
                <w:rStyle w:val="76"/>
                <w:sz w:val="21"/>
                <w:szCs w:val="21"/>
                <w:lang w:val="en-US" w:eastAsia="zh-CN" w:bidi="ar"/>
              </w:rPr>
              <w:t>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356</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玉米油</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5L</w:t>
            </w:r>
            <w:r>
              <w:rPr>
                <w:rFonts w:hint="eastAsia" w:ascii="宋体" w:hAnsi="宋体" w:cs="宋体"/>
                <w:i w:val="0"/>
                <w:iCs w:val="0"/>
                <w:color w:val="000000"/>
                <w:kern w:val="0"/>
                <w:sz w:val="21"/>
                <w:szCs w:val="21"/>
                <w:u w:val="none"/>
                <w:lang w:val="en-US" w:eastAsia="zh-CN" w:bidi="ar"/>
              </w:rPr>
              <w:t>/瓶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357</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大豆油</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5L/</w:t>
            </w:r>
            <w:r>
              <w:rPr>
                <w:rStyle w:val="76"/>
                <w:sz w:val="21"/>
                <w:szCs w:val="21"/>
                <w:lang w:val="en-US" w:eastAsia="zh-CN" w:bidi="ar"/>
              </w:rPr>
              <w:t>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358</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榨菜</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sz w:val="21"/>
                <w:szCs w:val="21"/>
                <w:u w:val="none"/>
                <w:lang w:val="en-US" w:eastAsia="zh-CN"/>
              </w:rPr>
              <w:t>80g/袋</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袋</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359</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蔗糖</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360</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蒸锅</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苏泊尔家用蒸笼不锈钢</w:t>
            </w:r>
            <w:r>
              <w:rPr>
                <w:rStyle w:val="75"/>
                <w:rFonts w:hint="eastAsia" w:ascii="宋体" w:hAnsi="宋体" w:eastAsia="宋体" w:cs="宋体"/>
                <w:sz w:val="21"/>
                <w:szCs w:val="21"/>
                <w:lang w:val="en-US" w:eastAsia="zh-CN" w:bidi="ar"/>
              </w:rPr>
              <w:t>26cm</w:t>
            </w:r>
            <w:r>
              <w:rPr>
                <w:rStyle w:val="76"/>
                <w:sz w:val="21"/>
                <w:szCs w:val="21"/>
                <w:lang w:val="en-US" w:eastAsia="zh-CN" w:bidi="ar"/>
              </w:rPr>
              <w:t>两层</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套</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361</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蒸锅</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苏泊尔家用蒸笼不锈钢</w:t>
            </w:r>
            <w:r>
              <w:rPr>
                <w:rStyle w:val="75"/>
                <w:rFonts w:hint="eastAsia" w:ascii="宋体" w:hAnsi="宋体" w:cs="宋体"/>
                <w:sz w:val="21"/>
                <w:szCs w:val="21"/>
                <w:lang w:val="en-US" w:eastAsia="zh-CN" w:bidi="ar"/>
              </w:rPr>
              <w:t>30</w:t>
            </w:r>
            <w:r>
              <w:rPr>
                <w:rStyle w:val="75"/>
                <w:rFonts w:hint="eastAsia" w:ascii="宋体" w:hAnsi="宋体" w:eastAsia="宋体" w:cs="宋体"/>
                <w:sz w:val="21"/>
                <w:szCs w:val="21"/>
                <w:lang w:val="en-US" w:eastAsia="zh-CN" w:bidi="ar"/>
              </w:rPr>
              <w:t>cm</w:t>
            </w:r>
            <w:r>
              <w:rPr>
                <w:rStyle w:val="76"/>
                <w:sz w:val="21"/>
                <w:szCs w:val="21"/>
                <w:lang w:val="en-US" w:eastAsia="zh-CN" w:bidi="ar"/>
              </w:rPr>
              <w:t>三层</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362</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芝麻油</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200mL/</w:t>
            </w:r>
            <w:r>
              <w:rPr>
                <w:rStyle w:val="76"/>
                <w:sz w:val="21"/>
                <w:szCs w:val="21"/>
                <w:lang w:val="en-US" w:eastAsia="zh-CN" w:bidi="ar"/>
              </w:rPr>
              <w:t>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363</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植物乳杆菌冻干型益生菌粉</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r>
              <w:rPr>
                <w:rStyle w:val="76"/>
                <w:sz w:val="21"/>
                <w:szCs w:val="21"/>
                <w:lang w:val="en-US" w:eastAsia="zh-CN" w:bidi="ar"/>
              </w:rPr>
              <w:t>亿</w:t>
            </w:r>
            <w:r>
              <w:rPr>
                <w:rStyle w:val="75"/>
                <w:rFonts w:hint="eastAsia" w:ascii="宋体" w:hAnsi="宋体" w:eastAsia="宋体" w:cs="宋体"/>
                <w:sz w:val="21"/>
                <w:szCs w:val="21"/>
                <w:lang w:val="en-US" w:eastAsia="zh-CN" w:bidi="ar"/>
              </w:rPr>
              <w:t>cfu/g</w:t>
            </w:r>
            <w:r>
              <w:rPr>
                <w:rStyle w:val="76"/>
                <w:sz w:val="21"/>
                <w:szCs w:val="21"/>
                <w:lang w:val="en-US" w:eastAsia="zh-CN" w:bidi="ar"/>
              </w:rPr>
              <w:t>，</w:t>
            </w:r>
            <w:r>
              <w:rPr>
                <w:rStyle w:val="75"/>
                <w:rFonts w:hint="eastAsia" w:ascii="宋体" w:hAnsi="宋体" w:eastAsia="宋体" w:cs="宋体"/>
                <w:sz w:val="21"/>
                <w:szCs w:val="21"/>
                <w:lang w:val="en-US" w:eastAsia="zh-CN" w:bidi="ar"/>
              </w:rPr>
              <w:t>100g/</w:t>
            </w:r>
            <w:r>
              <w:rPr>
                <w:rStyle w:val="76"/>
                <w:sz w:val="21"/>
                <w:szCs w:val="21"/>
                <w:lang w:val="en-US" w:eastAsia="zh-CN" w:bidi="ar"/>
              </w:rPr>
              <w:t>袋</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袋</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364</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纸巾</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r>
              <w:rPr>
                <w:rStyle w:val="76"/>
                <w:sz w:val="21"/>
                <w:szCs w:val="21"/>
                <w:lang w:val="en-US" w:eastAsia="zh-CN" w:bidi="ar"/>
              </w:rPr>
              <w:t>袋</w:t>
            </w:r>
            <w:r>
              <w:rPr>
                <w:rStyle w:val="75"/>
                <w:rFonts w:hint="eastAsia" w:ascii="宋体" w:hAnsi="宋体" w:eastAsia="宋体" w:cs="宋体"/>
                <w:sz w:val="21"/>
                <w:szCs w:val="21"/>
                <w:lang w:val="en-US" w:eastAsia="zh-CN" w:bidi="ar"/>
              </w:rPr>
              <w:t>/</w:t>
            </w:r>
            <w:r>
              <w:rPr>
                <w:rStyle w:val="76"/>
                <w:sz w:val="21"/>
                <w:szCs w:val="21"/>
                <w:lang w:val="en-US" w:eastAsia="zh-CN" w:bidi="ar"/>
              </w:rPr>
              <w:t>提</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提</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28</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365</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sz w:val="21"/>
                <w:szCs w:val="21"/>
                <w:u w:val="none"/>
                <w:lang w:eastAsia="zh-CN"/>
              </w:rPr>
              <w:t>酱卤料包</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sz w:val="21"/>
                <w:szCs w:val="21"/>
                <w:u w:val="none"/>
                <w:lang w:val="en-US" w:eastAsia="zh-CN"/>
              </w:rPr>
              <w:t>13g/包</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cs="宋体"/>
                <w:i w:val="0"/>
                <w:iCs w:val="0"/>
                <w:color w:val="000000"/>
                <w:kern w:val="0"/>
                <w:sz w:val="21"/>
                <w:szCs w:val="21"/>
                <w:u w:val="none"/>
                <w:lang w:val="en-US" w:eastAsia="zh-CN" w:bidi="ar"/>
              </w:rPr>
              <w:t>50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366</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重铬酸钾</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500g/瓶</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瓶</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367</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猪肥肉</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背膘，切成小丁</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Kg</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368</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猪后腿</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只</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369</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猪全价料</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370</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猪肉</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新鲜猪后腿肉</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371</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猪肉</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猪里脊肉</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372</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猪瘦肉</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373</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猪瘦肉</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后腿瘦肉</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374</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猪五花肉</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375</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猪油</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凝固的猪油</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376</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猪油</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凝固的猪油</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377</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孜然粉</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35g/</w:t>
            </w:r>
            <w:r>
              <w:rPr>
                <w:rStyle w:val="76"/>
                <w:sz w:val="21"/>
                <w:szCs w:val="21"/>
                <w:lang w:val="en-US" w:eastAsia="zh-CN" w:bidi="ar"/>
              </w:rPr>
              <w:t>包</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王守义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378</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子姜</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379</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紫菜</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200克/包</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380</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紫甘蓝</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斤</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381</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自封袋</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10*20cm</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150</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7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382</w:t>
            </w:r>
          </w:p>
        </w:tc>
        <w:tc>
          <w:tcPr>
            <w:tcW w:w="17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粽子</w:t>
            </w:r>
          </w:p>
        </w:tc>
        <w:tc>
          <w:tcPr>
            <w:tcW w:w="181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sz w:val="21"/>
                <w:szCs w:val="21"/>
                <w:u w:val="none"/>
                <w:lang w:val="en-US" w:eastAsia="zh-CN"/>
              </w:rPr>
              <w:t>100g/个</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083"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c>
          <w:tcPr>
            <w:tcW w:w="131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1"/>
                <w:szCs w:val="21"/>
                <w:u w:val="none"/>
              </w:rPr>
            </w:pPr>
          </w:p>
        </w:tc>
      </w:tr>
    </w:tbl>
    <w:p/>
    <w:p>
      <w:pPr>
        <w:snapToGrid w:val="0"/>
        <w:spacing w:line="240" w:lineRule="auto"/>
        <w:ind w:right="420"/>
        <w:rPr>
          <w:rFonts w:ascii="仿宋" w:hAnsi="仿宋" w:eastAsia="仿宋"/>
          <w:kern w:val="0"/>
          <w:sz w:val="32"/>
          <w:szCs w:val="32"/>
        </w:rPr>
      </w:pPr>
      <w:r>
        <w:rPr>
          <w:rFonts w:hint="eastAsia" w:ascii="仿宋" w:hAnsi="仿宋" w:eastAsia="仿宋"/>
          <w:kern w:val="0"/>
          <w:sz w:val="32"/>
          <w:szCs w:val="32"/>
        </w:rPr>
        <w:t>2.合同合计金额为：人民币</w:t>
      </w:r>
      <w:r>
        <w:rPr>
          <w:rFonts w:hint="eastAsia" w:ascii="仿宋" w:hAnsi="仿宋" w:eastAsia="仿宋" w:cs="仿宋"/>
          <w:i w:val="0"/>
          <w:iCs w:val="0"/>
          <w:color w:val="000000"/>
          <w:kern w:val="0"/>
          <w:sz w:val="32"/>
          <w:szCs w:val="32"/>
          <w:u w:val="none"/>
          <w:lang w:val="en-US" w:eastAsia="zh-CN" w:bidi="ar"/>
        </w:rPr>
        <w:t xml:space="preserve">       </w:t>
      </w:r>
      <w:r>
        <w:rPr>
          <w:rFonts w:hint="eastAsia" w:ascii="仿宋" w:hAnsi="仿宋" w:eastAsia="仿宋"/>
          <w:kern w:val="0"/>
          <w:sz w:val="32"/>
          <w:szCs w:val="32"/>
        </w:rPr>
        <w:t>元整（</w:t>
      </w:r>
      <w:r>
        <w:rPr>
          <w:rFonts w:hint="eastAsia" w:ascii="宋体" w:hAnsi="宋体" w:cs="宋体"/>
          <w:kern w:val="0"/>
          <w:sz w:val="32"/>
          <w:szCs w:val="32"/>
        </w:rPr>
        <w:t>¥</w:t>
      </w:r>
      <w:r>
        <w:rPr>
          <w:rFonts w:hint="eastAsia" w:ascii="仿宋" w:hAnsi="仿宋" w:eastAsia="仿宋"/>
          <w:kern w:val="0"/>
          <w:sz w:val="32"/>
          <w:szCs w:val="32"/>
        </w:rPr>
        <w:t xml:space="preserve"> </w:t>
      </w:r>
      <w:r>
        <w:rPr>
          <w:rFonts w:hint="eastAsia" w:ascii="仿宋" w:hAnsi="仿宋" w:eastAsia="仿宋" w:cs="仿宋"/>
          <w:i w:val="0"/>
          <w:iCs w:val="0"/>
          <w:color w:val="000000"/>
          <w:kern w:val="0"/>
          <w:sz w:val="32"/>
          <w:szCs w:val="32"/>
          <w:u w:val="none"/>
          <w:lang w:val="en-US" w:eastAsia="zh-CN" w:bidi="ar"/>
        </w:rPr>
        <w:t xml:space="preserve">        </w:t>
      </w:r>
      <w:r>
        <w:rPr>
          <w:rFonts w:hint="eastAsia" w:ascii="仿宋" w:hAnsi="仿宋" w:eastAsia="仿宋"/>
          <w:kern w:val="0"/>
          <w:sz w:val="32"/>
          <w:szCs w:val="32"/>
        </w:rPr>
        <w:t>元 ）。</w:t>
      </w:r>
    </w:p>
    <w:p>
      <w:pPr>
        <w:snapToGrid w:val="0"/>
        <w:spacing w:line="240" w:lineRule="auto"/>
        <w:rPr>
          <w:rFonts w:ascii="仿宋" w:hAnsi="仿宋" w:eastAsia="仿宋"/>
          <w:kern w:val="0"/>
          <w:sz w:val="32"/>
          <w:szCs w:val="32"/>
        </w:rPr>
      </w:pPr>
      <w:r>
        <w:rPr>
          <w:rFonts w:hint="eastAsia" w:ascii="仿宋" w:hAnsi="仿宋" w:eastAsia="仿宋"/>
          <w:kern w:val="0"/>
          <w:sz w:val="32"/>
          <w:szCs w:val="32"/>
        </w:rPr>
        <w:t>3.合同合计金额包括完成本项目采购要求、人员要求所产生的全部费用。</w:t>
      </w:r>
    </w:p>
    <w:p>
      <w:pPr>
        <w:snapToGrid w:val="0"/>
        <w:spacing w:line="240" w:lineRule="auto"/>
        <w:ind w:firstLine="643" w:firstLineChars="200"/>
        <w:rPr>
          <w:rFonts w:ascii="仿宋" w:hAnsi="仿宋" w:eastAsia="仿宋"/>
          <w:b/>
          <w:sz w:val="32"/>
          <w:szCs w:val="32"/>
        </w:rPr>
      </w:pPr>
      <w:r>
        <w:rPr>
          <w:rFonts w:hint="eastAsia" w:ascii="仿宋" w:hAnsi="仿宋" w:eastAsia="仿宋"/>
          <w:b/>
          <w:sz w:val="32"/>
          <w:szCs w:val="32"/>
        </w:rPr>
        <w:t>二、质量保证</w:t>
      </w:r>
    </w:p>
    <w:p>
      <w:pPr>
        <w:snapToGrid w:val="0"/>
        <w:spacing w:line="240" w:lineRule="auto"/>
        <w:ind w:firstLine="640" w:firstLineChars="200"/>
        <w:rPr>
          <w:rFonts w:ascii="仿宋" w:hAnsi="仿宋" w:eastAsia="仿宋"/>
          <w:kern w:val="0"/>
          <w:sz w:val="32"/>
          <w:szCs w:val="32"/>
        </w:rPr>
      </w:pPr>
      <w:r>
        <w:rPr>
          <w:rFonts w:hint="eastAsia" w:ascii="仿宋" w:hAnsi="仿宋" w:eastAsia="仿宋"/>
          <w:kern w:val="0"/>
          <w:sz w:val="32"/>
          <w:szCs w:val="32"/>
        </w:rPr>
        <w:t>1.乙方所提供的货物质量应达到响应文件要求和承诺的质量要求。</w:t>
      </w:r>
    </w:p>
    <w:p>
      <w:pPr>
        <w:widowControl/>
        <w:spacing w:line="240" w:lineRule="auto"/>
        <w:ind w:firstLine="640" w:firstLineChars="200"/>
        <w:textAlignment w:val="center"/>
        <w:rPr>
          <w:rFonts w:ascii="仿宋" w:hAnsi="仿宋" w:eastAsia="仿宋"/>
          <w:kern w:val="0"/>
          <w:sz w:val="32"/>
          <w:szCs w:val="32"/>
        </w:rPr>
      </w:pPr>
      <w:r>
        <w:rPr>
          <w:rFonts w:hint="eastAsia" w:ascii="仿宋" w:hAnsi="仿宋" w:eastAsia="仿宋"/>
          <w:kern w:val="0"/>
          <w:sz w:val="32"/>
          <w:szCs w:val="32"/>
        </w:rPr>
        <w:t>2.乙方所报价物品必须是原厂正货，经检验合格的，未经使用的全新产品。</w:t>
      </w:r>
    </w:p>
    <w:p>
      <w:pPr>
        <w:snapToGrid w:val="0"/>
        <w:spacing w:line="240" w:lineRule="auto"/>
        <w:ind w:firstLine="643" w:firstLineChars="200"/>
        <w:rPr>
          <w:rFonts w:ascii="仿宋" w:hAnsi="仿宋" w:eastAsia="仿宋"/>
          <w:b/>
          <w:sz w:val="32"/>
          <w:szCs w:val="32"/>
        </w:rPr>
      </w:pPr>
      <w:r>
        <w:rPr>
          <w:rFonts w:hint="eastAsia" w:ascii="仿宋" w:hAnsi="仿宋" w:eastAsia="仿宋"/>
          <w:b/>
          <w:sz w:val="32"/>
          <w:szCs w:val="32"/>
        </w:rPr>
        <w:t>三、权利保证</w:t>
      </w:r>
    </w:p>
    <w:p>
      <w:pPr>
        <w:snapToGrid w:val="0"/>
        <w:spacing w:line="360" w:lineRule="auto"/>
        <w:ind w:firstLine="640" w:firstLineChars="200"/>
        <w:rPr>
          <w:rFonts w:ascii="仿宋" w:hAnsi="仿宋" w:eastAsia="仿宋"/>
          <w:kern w:val="0"/>
          <w:sz w:val="32"/>
          <w:szCs w:val="32"/>
        </w:rPr>
      </w:pPr>
      <w:r>
        <w:rPr>
          <w:rFonts w:hint="eastAsia" w:ascii="仿宋" w:hAnsi="仿宋" w:eastAsia="仿宋"/>
          <w:kern w:val="0"/>
          <w:sz w:val="32"/>
          <w:szCs w:val="32"/>
        </w:rPr>
        <w:t>1.乙方应保证所提供的服务不会侵犯任何第三方的专利权、商标权、工业设计权或其他权利。</w:t>
      </w:r>
    </w:p>
    <w:p>
      <w:pPr>
        <w:snapToGrid w:val="0"/>
        <w:spacing w:line="360" w:lineRule="auto"/>
        <w:ind w:firstLine="640" w:firstLineChars="200"/>
        <w:rPr>
          <w:rFonts w:ascii="仿宋" w:hAnsi="仿宋" w:eastAsia="仿宋"/>
          <w:kern w:val="0"/>
          <w:sz w:val="32"/>
          <w:szCs w:val="32"/>
        </w:rPr>
      </w:pPr>
      <w:r>
        <w:rPr>
          <w:rFonts w:hint="eastAsia" w:ascii="仿宋" w:hAnsi="仿宋" w:eastAsia="仿宋"/>
          <w:kern w:val="0"/>
          <w:sz w:val="32"/>
          <w:szCs w:val="32"/>
        </w:rPr>
        <w:t>2.没有甲方事先书面同意，乙方不得将由甲方提供的有关合同或任何合同条文、规格、计划或资料提供给与履行本合同无关的任何其他人。即使向履行本合同有关的人员提供，也应注意保密并限于履行合同的必需范围。</w:t>
      </w:r>
    </w:p>
    <w:p>
      <w:pPr>
        <w:pStyle w:val="67"/>
        <w:shd w:val="clear" w:color="auto" w:fill="FFFFFF"/>
        <w:adjustRightInd w:val="0"/>
        <w:snapToGrid w:val="0"/>
        <w:spacing w:before="0" w:beforeAutospacing="0" w:after="0" w:afterAutospacing="0" w:line="240" w:lineRule="auto"/>
        <w:ind w:firstLine="640" w:firstLineChars="200"/>
        <w:rPr>
          <w:rFonts w:ascii="仿宋" w:hAnsi="仿宋" w:eastAsia="仿宋" w:cs="Times New Roman"/>
          <w:sz w:val="32"/>
          <w:szCs w:val="32"/>
        </w:rPr>
      </w:pPr>
      <w:r>
        <w:rPr>
          <w:rFonts w:hint="eastAsia" w:ascii="仿宋" w:hAnsi="仿宋" w:eastAsia="仿宋" w:cs="Times New Roman"/>
          <w:sz w:val="32"/>
          <w:szCs w:val="32"/>
        </w:rPr>
        <w:t>3、货物在交付甲方前发生的风险均由乙方负责。</w:t>
      </w:r>
    </w:p>
    <w:p>
      <w:pPr>
        <w:snapToGrid w:val="0"/>
        <w:spacing w:line="240" w:lineRule="auto"/>
        <w:ind w:firstLine="643" w:firstLineChars="200"/>
        <w:rPr>
          <w:rFonts w:ascii="仿宋" w:hAnsi="仿宋" w:eastAsia="仿宋"/>
          <w:b/>
          <w:sz w:val="32"/>
          <w:szCs w:val="32"/>
        </w:rPr>
      </w:pPr>
      <w:r>
        <w:rPr>
          <w:rFonts w:hint="eastAsia" w:ascii="仿宋" w:hAnsi="仿宋" w:eastAsia="仿宋"/>
          <w:b/>
          <w:sz w:val="32"/>
          <w:szCs w:val="32"/>
        </w:rPr>
        <w:t>四、交付方式与验收</w:t>
      </w:r>
    </w:p>
    <w:p>
      <w:pPr>
        <w:pStyle w:val="10"/>
        <w:spacing w:after="60" w:line="240" w:lineRule="auto"/>
        <w:ind w:firstLine="800" w:firstLineChars="250"/>
        <w:rPr>
          <w:rFonts w:ascii="仿宋" w:hAnsi="仿宋" w:eastAsia="仿宋" w:cs="Times New Roman"/>
          <w:kern w:val="0"/>
          <w:sz w:val="32"/>
          <w:szCs w:val="32"/>
        </w:rPr>
      </w:pPr>
      <w:r>
        <w:rPr>
          <w:rFonts w:hint="eastAsia" w:ascii="仿宋" w:hAnsi="仿宋" w:eastAsia="仿宋" w:cs="Times New Roman"/>
          <w:kern w:val="0"/>
          <w:sz w:val="32"/>
          <w:szCs w:val="32"/>
        </w:rPr>
        <w:t>1.交货时间：</w:t>
      </w:r>
      <w:r>
        <w:rPr>
          <w:rFonts w:hint="eastAsia" w:ascii="仿宋" w:hAnsi="仿宋" w:eastAsia="仿宋" w:cs="Times New Roman"/>
          <w:kern w:val="0"/>
          <w:sz w:val="32"/>
          <w:szCs w:val="32"/>
          <w:lang w:val="en-US" w:eastAsia="zh-CN"/>
        </w:rPr>
        <w:t xml:space="preserve">     </w:t>
      </w:r>
    </w:p>
    <w:p>
      <w:pPr>
        <w:pStyle w:val="10"/>
        <w:spacing w:after="60" w:line="240" w:lineRule="auto"/>
        <w:ind w:firstLine="800" w:firstLineChars="250"/>
        <w:rPr>
          <w:rFonts w:ascii="仿宋" w:hAnsi="仿宋" w:eastAsia="仿宋" w:cs="Times New Roman"/>
          <w:kern w:val="0"/>
          <w:sz w:val="32"/>
          <w:szCs w:val="32"/>
        </w:rPr>
      </w:pPr>
      <w:r>
        <w:rPr>
          <w:rFonts w:hint="eastAsia" w:ascii="仿宋" w:hAnsi="仿宋" w:eastAsia="仿宋" w:cs="Times New Roman"/>
          <w:kern w:val="0"/>
          <w:sz w:val="32"/>
          <w:szCs w:val="32"/>
        </w:rPr>
        <w:t>2.交货地址：</w:t>
      </w:r>
    </w:p>
    <w:p>
      <w:pPr>
        <w:spacing w:line="240" w:lineRule="auto"/>
        <w:ind w:firstLine="800" w:firstLineChars="250"/>
        <w:rPr>
          <w:rFonts w:ascii="仿宋" w:hAnsi="仿宋" w:eastAsia="仿宋"/>
          <w:kern w:val="0"/>
          <w:sz w:val="32"/>
          <w:szCs w:val="32"/>
        </w:rPr>
      </w:pPr>
      <w:r>
        <w:rPr>
          <w:rFonts w:hint="eastAsia" w:ascii="仿宋" w:hAnsi="仿宋" w:eastAsia="仿宋"/>
          <w:kern w:val="0"/>
          <w:sz w:val="32"/>
          <w:szCs w:val="32"/>
        </w:rPr>
        <w:t>3.要求本次项目所采购的实训耗材为全新的包装，由供应商安排专车运输。由此产生的运输费、安装费、税费等相关费用由乙方承担。</w:t>
      </w:r>
    </w:p>
    <w:p>
      <w:pPr>
        <w:snapToGrid w:val="0"/>
        <w:spacing w:line="240" w:lineRule="auto"/>
        <w:ind w:firstLine="800" w:firstLineChars="250"/>
        <w:rPr>
          <w:rFonts w:ascii="仿宋" w:hAnsi="仿宋" w:eastAsia="仿宋"/>
          <w:kern w:val="0"/>
          <w:sz w:val="32"/>
          <w:szCs w:val="32"/>
        </w:rPr>
      </w:pPr>
      <w:r>
        <w:rPr>
          <w:rFonts w:hint="eastAsia" w:ascii="仿宋" w:hAnsi="仿宋" w:eastAsia="仿宋"/>
          <w:kern w:val="0"/>
          <w:sz w:val="32"/>
          <w:szCs w:val="32"/>
        </w:rPr>
        <w:t>4.乙方提供不符合响应文件和本合同规定的货物，甲方有权拒绝接受。</w:t>
      </w:r>
    </w:p>
    <w:p>
      <w:pPr>
        <w:spacing w:line="240" w:lineRule="auto"/>
        <w:ind w:firstLine="800" w:firstLineChars="250"/>
        <w:rPr>
          <w:rFonts w:ascii="仿宋" w:hAnsi="仿宋" w:eastAsia="仿宋"/>
          <w:kern w:val="0"/>
          <w:sz w:val="32"/>
          <w:szCs w:val="32"/>
        </w:rPr>
      </w:pPr>
      <w:r>
        <w:rPr>
          <w:rFonts w:hint="eastAsia" w:ascii="仿宋" w:hAnsi="仿宋" w:eastAsia="仿宋"/>
          <w:kern w:val="0"/>
          <w:sz w:val="32"/>
          <w:szCs w:val="32"/>
        </w:rPr>
        <w:t>5.履约验收要求：货物符合合同约定的参数规范要求和验收标准的，甲方接收货物。如货物不符合合同约定的要求的，成交供应商应当在7 日内采取措施消除除缺陷后重新申请终验,并承担由此产生的费用。采购人将严格按照采购文件要求进行验收。验收不合格的，成交供应商需承担被采购人终止合同的一切风险和费用。</w:t>
      </w:r>
    </w:p>
    <w:p>
      <w:pPr>
        <w:spacing w:line="240" w:lineRule="auto"/>
        <w:ind w:firstLine="803" w:firstLineChars="250"/>
        <w:rPr>
          <w:rFonts w:ascii="仿宋" w:hAnsi="仿宋" w:eastAsia="仿宋"/>
          <w:b/>
          <w:sz w:val="32"/>
          <w:szCs w:val="32"/>
        </w:rPr>
      </w:pPr>
      <w:r>
        <w:rPr>
          <w:rFonts w:hint="eastAsia" w:ascii="仿宋" w:hAnsi="仿宋" w:eastAsia="仿宋"/>
          <w:b/>
          <w:sz w:val="32"/>
          <w:szCs w:val="32"/>
        </w:rPr>
        <w:t>五、付款方式</w:t>
      </w:r>
    </w:p>
    <w:p>
      <w:pPr>
        <w:snapToGrid w:val="0"/>
        <w:spacing w:line="240" w:lineRule="auto"/>
        <w:ind w:firstLine="640" w:firstLineChars="200"/>
        <w:rPr>
          <w:rFonts w:ascii="仿宋" w:hAnsi="仿宋" w:eastAsia="仿宋"/>
          <w:kern w:val="0"/>
          <w:sz w:val="32"/>
          <w:szCs w:val="32"/>
        </w:rPr>
      </w:pPr>
      <w:r>
        <w:rPr>
          <w:rFonts w:hint="eastAsia" w:ascii="仿宋" w:hAnsi="仿宋" w:eastAsia="仿宋"/>
          <w:kern w:val="0"/>
          <w:sz w:val="32"/>
          <w:szCs w:val="32"/>
        </w:rPr>
        <w:t>1.资金性质：财政性资金。</w:t>
      </w:r>
    </w:p>
    <w:p>
      <w:pPr>
        <w:spacing w:line="240" w:lineRule="auto"/>
        <w:ind w:firstLine="640" w:firstLineChars="200"/>
        <w:rPr>
          <w:rFonts w:hint="eastAsia" w:ascii="仿宋" w:hAnsi="仿宋" w:eastAsia="仿宋"/>
          <w:color w:val="FF0000"/>
          <w:kern w:val="0"/>
          <w:sz w:val="32"/>
          <w:szCs w:val="32"/>
        </w:rPr>
      </w:pPr>
      <w:r>
        <w:rPr>
          <w:rFonts w:hint="eastAsia" w:ascii="仿宋" w:hAnsi="仿宋" w:eastAsia="仿宋"/>
          <w:color w:val="FF0000"/>
          <w:kern w:val="0"/>
          <w:sz w:val="32"/>
          <w:szCs w:val="32"/>
        </w:rPr>
        <w:t>2.付款方式：</w:t>
      </w:r>
    </w:p>
    <w:p>
      <w:pPr>
        <w:spacing w:line="240" w:lineRule="auto"/>
        <w:ind w:firstLine="640" w:firstLineChars="200"/>
        <w:rPr>
          <w:rFonts w:ascii="仿宋" w:hAnsi="仿宋" w:eastAsia="仿宋"/>
          <w:kern w:val="0"/>
          <w:sz w:val="32"/>
          <w:szCs w:val="32"/>
        </w:rPr>
      </w:pPr>
      <w:r>
        <w:rPr>
          <w:rFonts w:hint="eastAsia" w:ascii="仿宋" w:hAnsi="仿宋" w:eastAsia="仿宋"/>
          <w:kern w:val="0"/>
          <w:sz w:val="32"/>
          <w:szCs w:val="32"/>
        </w:rPr>
        <w:t>3.合同价应为现场交货价，包括：</w:t>
      </w:r>
    </w:p>
    <w:p>
      <w:pPr>
        <w:spacing w:line="240" w:lineRule="auto"/>
        <w:ind w:firstLine="480" w:firstLineChars="150"/>
        <w:rPr>
          <w:rFonts w:ascii="仿宋" w:hAnsi="仿宋" w:eastAsia="仿宋"/>
          <w:kern w:val="0"/>
          <w:sz w:val="32"/>
          <w:szCs w:val="32"/>
        </w:rPr>
      </w:pPr>
      <w:r>
        <w:rPr>
          <w:rFonts w:hint="eastAsia" w:ascii="仿宋" w:hAnsi="仿宋" w:eastAsia="仿宋"/>
          <w:kern w:val="0"/>
          <w:sz w:val="32"/>
          <w:szCs w:val="32"/>
        </w:rPr>
        <w:t>（1）货物及标准附件、备品备件、专用工具的价格。</w:t>
      </w:r>
    </w:p>
    <w:p>
      <w:pPr>
        <w:spacing w:line="240" w:lineRule="auto"/>
        <w:ind w:firstLine="480" w:firstLineChars="150"/>
        <w:rPr>
          <w:rFonts w:ascii="仿宋" w:hAnsi="仿宋" w:eastAsia="仿宋"/>
          <w:kern w:val="0"/>
          <w:sz w:val="32"/>
          <w:szCs w:val="32"/>
        </w:rPr>
      </w:pPr>
      <w:r>
        <w:rPr>
          <w:rFonts w:hint="eastAsia" w:ascii="仿宋" w:hAnsi="仿宋" w:eastAsia="仿宋"/>
          <w:kern w:val="0"/>
          <w:sz w:val="32"/>
          <w:szCs w:val="32"/>
        </w:rPr>
        <w:t>（2）运输、装卸、调试、培训、技术支持、售后服务等费用。</w:t>
      </w:r>
    </w:p>
    <w:p>
      <w:pPr>
        <w:spacing w:line="240" w:lineRule="auto"/>
        <w:ind w:firstLine="480" w:firstLineChars="150"/>
        <w:rPr>
          <w:rFonts w:ascii="仿宋" w:hAnsi="仿宋" w:eastAsia="仿宋"/>
          <w:kern w:val="0"/>
          <w:sz w:val="32"/>
          <w:szCs w:val="32"/>
        </w:rPr>
      </w:pPr>
      <w:r>
        <w:rPr>
          <w:rFonts w:hint="eastAsia" w:ascii="仿宋" w:hAnsi="仿宋" w:eastAsia="仿宋"/>
          <w:kern w:val="0"/>
          <w:sz w:val="32"/>
          <w:szCs w:val="32"/>
        </w:rPr>
        <w:t>（3）必要的保险费用、聘请专家费用和各项税费。</w:t>
      </w:r>
    </w:p>
    <w:p>
      <w:pPr>
        <w:spacing w:line="240" w:lineRule="auto"/>
        <w:ind w:firstLine="640" w:firstLineChars="200"/>
        <w:rPr>
          <w:rFonts w:ascii="仿宋" w:hAnsi="仿宋" w:eastAsia="仿宋"/>
          <w:kern w:val="0"/>
          <w:sz w:val="32"/>
          <w:szCs w:val="32"/>
        </w:rPr>
      </w:pPr>
      <w:r>
        <w:rPr>
          <w:rFonts w:hint="eastAsia" w:ascii="仿宋" w:hAnsi="仿宋" w:eastAsia="仿宋"/>
          <w:kern w:val="0"/>
          <w:sz w:val="32"/>
          <w:szCs w:val="32"/>
        </w:rPr>
        <w:t>4.乙方应就本合同约定的业务向甲方开具真实有效、合法合规的增值税普通发票，若因乙方自身原因或所开具发票本身问题造成采购方日后发生税务风险或审计风险等，由乙方承担相应责任，且甲方有保持进一步提请法律诉讼的权利。</w:t>
      </w:r>
    </w:p>
    <w:p>
      <w:pPr>
        <w:snapToGrid w:val="0"/>
        <w:spacing w:line="240" w:lineRule="auto"/>
        <w:ind w:firstLine="643" w:firstLineChars="200"/>
        <w:rPr>
          <w:rFonts w:ascii="仿宋" w:hAnsi="仿宋" w:eastAsia="仿宋"/>
          <w:b/>
          <w:sz w:val="32"/>
          <w:szCs w:val="32"/>
        </w:rPr>
      </w:pPr>
      <w:r>
        <w:rPr>
          <w:rFonts w:hint="eastAsia" w:ascii="仿宋" w:hAnsi="仿宋" w:eastAsia="仿宋"/>
          <w:b/>
          <w:sz w:val="32"/>
          <w:szCs w:val="32"/>
        </w:rPr>
        <w:t>六、税费</w:t>
      </w:r>
    </w:p>
    <w:p>
      <w:pPr>
        <w:snapToGrid w:val="0"/>
        <w:spacing w:line="240" w:lineRule="auto"/>
        <w:ind w:firstLine="640" w:firstLineChars="200"/>
        <w:rPr>
          <w:rFonts w:ascii="仿宋" w:hAnsi="仿宋" w:eastAsia="仿宋"/>
          <w:kern w:val="0"/>
          <w:sz w:val="32"/>
          <w:szCs w:val="32"/>
        </w:rPr>
      </w:pPr>
      <w:r>
        <w:rPr>
          <w:rFonts w:hint="eastAsia" w:ascii="仿宋" w:hAnsi="仿宋" w:eastAsia="仿宋"/>
          <w:kern w:val="0"/>
          <w:sz w:val="32"/>
          <w:szCs w:val="32"/>
        </w:rPr>
        <w:t>本合同执行中相关的一切税费均由乙方承担。</w:t>
      </w:r>
    </w:p>
    <w:p>
      <w:pPr>
        <w:snapToGrid w:val="0"/>
        <w:spacing w:line="240" w:lineRule="auto"/>
        <w:ind w:firstLine="643" w:firstLineChars="200"/>
        <w:rPr>
          <w:rFonts w:ascii="仿宋" w:hAnsi="仿宋" w:eastAsia="仿宋"/>
          <w:b/>
          <w:sz w:val="32"/>
          <w:szCs w:val="32"/>
        </w:rPr>
      </w:pPr>
      <w:r>
        <w:rPr>
          <w:rFonts w:hint="eastAsia" w:ascii="仿宋" w:hAnsi="仿宋" w:eastAsia="仿宋"/>
          <w:b/>
          <w:sz w:val="32"/>
          <w:szCs w:val="32"/>
        </w:rPr>
        <w:t>七、售后服务</w:t>
      </w:r>
    </w:p>
    <w:p>
      <w:pPr>
        <w:autoSpaceDE w:val="0"/>
        <w:autoSpaceDN w:val="0"/>
        <w:adjustRightInd w:val="0"/>
        <w:spacing w:line="240" w:lineRule="auto"/>
        <w:ind w:firstLine="640" w:firstLineChars="200"/>
        <w:jc w:val="left"/>
        <w:rPr>
          <w:rFonts w:ascii="仿宋" w:hAnsi="仿宋" w:eastAsia="仿宋"/>
          <w:kern w:val="0"/>
          <w:sz w:val="32"/>
          <w:szCs w:val="32"/>
        </w:rPr>
      </w:pPr>
      <w:r>
        <w:rPr>
          <w:rFonts w:hint="eastAsia" w:ascii="仿宋" w:hAnsi="仿宋" w:eastAsia="仿宋"/>
          <w:kern w:val="0"/>
          <w:sz w:val="32"/>
          <w:szCs w:val="32"/>
        </w:rPr>
        <w:t>乙方应</w:t>
      </w:r>
      <w:r>
        <w:rPr>
          <w:rFonts w:ascii="仿宋" w:hAnsi="仿宋" w:eastAsia="仿宋"/>
          <w:kern w:val="0"/>
          <w:sz w:val="32"/>
          <w:szCs w:val="32"/>
        </w:rPr>
        <w:t>按国家有关规定及厂家承诺实行“三包”，要求免费送货上门、免费安装调试至验收合格</w:t>
      </w:r>
      <w:r>
        <w:rPr>
          <w:rFonts w:hint="eastAsia" w:ascii="仿宋" w:hAnsi="仿宋" w:eastAsia="仿宋"/>
          <w:kern w:val="0"/>
          <w:sz w:val="32"/>
          <w:szCs w:val="32"/>
        </w:rPr>
        <w:t>。</w:t>
      </w:r>
    </w:p>
    <w:p>
      <w:pPr>
        <w:snapToGrid w:val="0"/>
        <w:spacing w:line="240" w:lineRule="auto"/>
        <w:ind w:firstLine="643" w:firstLineChars="200"/>
        <w:rPr>
          <w:rFonts w:ascii="仿宋" w:hAnsi="仿宋" w:eastAsia="仿宋"/>
          <w:b/>
          <w:sz w:val="32"/>
          <w:szCs w:val="32"/>
        </w:rPr>
      </w:pPr>
      <w:r>
        <w:rPr>
          <w:rFonts w:hint="eastAsia" w:ascii="仿宋" w:hAnsi="仿宋" w:eastAsia="仿宋"/>
          <w:b/>
          <w:sz w:val="32"/>
          <w:szCs w:val="32"/>
        </w:rPr>
        <w:t>八、违约责任</w:t>
      </w:r>
    </w:p>
    <w:p>
      <w:pPr>
        <w:autoSpaceDN w:val="0"/>
        <w:spacing w:line="240" w:lineRule="auto"/>
        <w:ind w:firstLine="560"/>
        <w:rPr>
          <w:rFonts w:ascii="仿宋" w:hAnsi="仿宋" w:eastAsia="仿宋"/>
          <w:kern w:val="0"/>
          <w:sz w:val="32"/>
          <w:szCs w:val="32"/>
        </w:rPr>
      </w:pPr>
      <w:r>
        <w:rPr>
          <w:rFonts w:hint="eastAsia" w:ascii="仿宋" w:hAnsi="仿宋" w:eastAsia="仿宋"/>
          <w:kern w:val="0"/>
          <w:sz w:val="32"/>
          <w:szCs w:val="32"/>
        </w:rPr>
        <w:t>若乙方不能按合同要求时间交货、甲方不能按期付款，予以逾期一天万分之二合同总额处罚，最高不超过合同总额的5%。</w:t>
      </w:r>
    </w:p>
    <w:p>
      <w:pPr>
        <w:snapToGrid w:val="0"/>
        <w:spacing w:line="240" w:lineRule="auto"/>
        <w:ind w:firstLine="643" w:firstLineChars="200"/>
        <w:rPr>
          <w:rFonts w:ascii="仿宋" w:hAnsi="仿宋" w:eastAsia="仿宋"/>
          <w:b/>
          <w:sz w:val="32"/>
          <w:szCs w:val="32"/>
        </w:rPr>
      </w:pPr>
      <w:r>
        <w:rPr>
          <w:rFonts w:hint="eastAsia" w:ascii="仿宋" w:hAnsi="仿宋" w:eastAsia="仿宋"/>
          <w:b/>
          <w:sz w:val="32"/>
          <w:szCs w:val="32"/>
        </w:rPr>
        <w:t>九、不可抗力事件处理</w:t>
      </w:r>
    </w:p>
    <w:p>
      <w:pPr>
        <w:snapToGrid w:val="0"/>
        <w:spacing w:line="360" w:lineRule="auto"/>
        <w:ind w:firstLine="640" w:firstLineChars="200"/>
        <w:rPr>
          <w:rFonts w:ascii="仿宋" w:hAnsi="仿宋" w:eastAsia="仿宋"/>
          <w:kern w:val="0"/>
          <w:sz w:val="32"/>
          <w:szCs w:val="32"/>
        </w:rPr>
      </w:pPr>
      <w:r>
        <w:rPr>
          <w:rFonts w:hint="eastAsia" w:ascii="仿宋" w:hAnsi="仿宋" w:eastAsia="仿宋"/>
          <w:kern w:val="0"/>
          <w:sz w:val="32"/>
          <w:szCs w:val="32"/>
        </w:rPr>
        <w:t>1.在合同有效期内，任何一方因不可抗力事件导致不能履行合同，则合同履行期可延长，其延长期与不可抗力影响期相同。</w:t>
      </w:r>
    </w:p>
    <w:p>
      <w:pPr>
        <w:snapToGrid w:val="0"/>
        <w:spacing w:line="360" w:lineRule="auto"/>
        <w:ind w:firstLine="640" w:firstLineChars="200"/>
        <w:rPr>
          <w:rFonts w:ascii="仿宋" w:hAnsi="仿宋" w:eastAsia="仿宋"/>
          <w:kern w:val="0"/>
          <w:sz w:val="32"/>
          <w:szCs w:val="32"/>
        </w:rPr>
      </w:pPr>
      <w:r>
        <w:rPr>
          <w:rFonts w:hint="eastAsia" w:ascii="仿宋" w:hAnsi="仿宋" w:eastAsia="仿宋"/>
          <w:kern w:val="0"/>
          <w:sz w:val="32"/>
          <w:szCs w:val="32"/>
        </w:rPr>
        <w:t>2.不可抗力事件发生后，应立即通知对方，并寄送有关权威机构出具的证明。</w:t>
      </w:r>
    </w:p>
    <w:p>
      <w:pPr>
        <w:snapToGrid w:val="0"/>
        <w:spacing w:line="360" w:lineRule="auto"/>
        <w:ind w:firstLine="640" w:firstLineChars="200"/>
        <w:rPr>
          <w:rFonts w:ascii="仿宋" w:hAnsi="仿宋" w:eastAsia="仿宋"/>
          <w:kern w:val="0"/>
          <w:sz w:val="32"/>
          <w:szCs w:val="32"/>
        </w:rPr>
      </w:pPr>
      <w:r>
        <w:rPr>
          <w:rFonts w:hint="eastAsia" w:ascii="仿宋" w:hAnsi="仿宋" w:eastAsia="仿宋"/>
          <w:kern w:val="0"/>
          <w:sz w:val="32"/>
          <w:szCs w:val="32"/>
        </w:rPr>
        <w:t>3.不可抗力事件延续一百二十天以上，双方应通过友好协商，确定是否继续履行合同。</w:t>
      </w:r>
    </w:p>
    <w:p>
      <w:pPr>
        <w:pStyle w:val="67"/>
        <w:shd w:val="clear" w:color="auto" w:fill="FFFFFF"/>
        <w:adjustRightInd w:val="0"/>
        <w:snapToGrid w:val="0"/>
        <w:spacing w:before="0" w:beforeAutospacing="0" w:after="0" w:afterAutospacing="0" w:line="240" w:lineRule="auto"/>
        <w:ind w:firstLine="482" w:firstLineChars="150"/>
        <w:rPr>
          <w:rFonts w:ascii="仿宋" w:hAnsi="仿宋" w:eastAsia="仿宋" w:cs="Times New Roman"/>
          <w:sz w:val="32"/>
          <w:szCs w:val="32"/>
        </w:rPr>
      </w:pPr>
      <w:r>
        <w:rPr>
          <w:rFonts w:hint="eastAsia" w:ascii="仿宋" w:hAnsi="仿宋" w:eastAsia="仿宋"/>
          <w:b/>
          <w:sz w:val="32"/>
          <w:szCs w:val="32"/>
        </w:rPr>
        <w:t>十</w:t>
      </w:r>
      <w:r>
        <w:rPr>
          <w:rFonts w:hint="eastAsia" w:ascii="仿宋" w:hAnsi="仿宋" w:eastAsia="仿宋" w:cs="Times New Roman"/>
          <w:b/>
          <w:kern w:val="2"/>
          <w:sz w:val="32"/>
          <w:szCs w:val="32"/>
        </w:rPr>
        <w:t>、争议解决方式</w:t>
      </w:r>
    </w:p>
    <w:p>
      <w:pPr>
        <w:autoSpaceDE w:val="0"/>
        <w:autoSpaceDN w:val="0"/>
        <w:adjustRightInd w:val="0"/>
        <w:spacing w:line="240" w:lineRule="auto"/>
        <w:ind w:firstLine="480" w:firstLineChars="150"/>
        <w:jc w:val="left"/>
        <w:rPr>
          <w:rFonts w:ascii="仿宋" w:hAnsi="仿宋" w:eastAsia="仿宋"/>
          <w:kern w:val="0"/>
          <w:sz w:val="32"/>
          <w:szCs w:val="32"/>
        </w:rPr>
      </w:pPr>
      <w:r>
        <w:rPr>
          <w:rFonts w:hint="eastAsia" w:ascii="仿宋" w:hAnsi="仿宋" w:eastAsia="仿宋"/>
          <w:kern w:val="0"/>
          <w:sz w:val="32"/>
          <w:szCs w:val="32"/>
        </w:rPr>
        <w:t>本合同在履行过程中，如发生争议，双方友好协商解决，如协商未达成一致，任何一方可向甲方所在地人民法院提起诉讼。</w:t>
      </w:r>
    </w:p>
    <w:p>
      <w:pPr>
        <w:snapToGrid w:val="0"/>
        <w:spacing w:line="240" w:lineRule="auto"/>
        <w:ind w:firstLine="472" w:firstLineChars="147"/>
        <w:rPr>
          <w:rFonts w:ascii="仿宋" w:hAnsi="仿宋" w:eastAsia="仿宋"/>
          <w:b/>
          <w:sz w:val="32"/>
          <w:szCs w:val="32"/>
        </w:rPr>
      </w:pPr>
      <w:r>
        <w:rPr>
          <w:rFonts w:hint="eastAsia" w:ascii="仿宋" w:hAnsi="仿宋" w:eastAsia="仿宋"/>
          <w:b/>
          <w:sz w:val="32"/>
          <w:szCs w:val="32"/>
        </w:rPr>
        <w:t>十一、合同</w:t>
      </w:r>
      <w:r>
        <w:rPr>
          <w:rFonts w:ascii="仿宋" w:hAnsi="仿宋" w:eastAsia="仿宋"/>
          <w:b/>
          <w:sz w:val="32"/>
          <w:szCs w:val="32"/>
        </w:rPr>
        <w:t>生效及</w:t>
      </w:r>
      <w:r>
        <w:rPr>
          <w:rFonts w:hint="eastAsia" w:ascii="仿宋" w:hAnsi="仿宋" w:eastAsia="仿宋"/>
          <w:b/>
          <w:sz w:val="32"/>
          <w:szCs w:val="32"/>
        </w:rPr>
        <w:t>其他</w:t>
      </w:r>
    </w:p>
    <w:p>
      <w:pPr>
        <w:autoSpaceDE w:val="0"/>
        <w:autoSpaceDN w:val="0"/>
        <w:adjustRightInd w:val="0"/>
        <w:spacing w:line="240" w:lineRule="auto"/>
        <w:ind w:firstLine="640" w:firstLineChars="200"/>
        <w:jc w:val="left"/>
        <w:rPr>
          <w:rFonts w:ascii="仿宋" w:hAnsi="仿宋" w:eastAsia="仿宋"/>
          <w:kern w:val="0"/>
          <w:sz w:val="32"/>
          <w:szCs w:val="32"/>
        </w:rPr>
      </w:pPr>
      <w:r>
        <w:rPr>
          <w:rFonts w:hint="eastAsia" w:ascii="仿宋" w:hAnsi="仿宋" w:eastAsia="仿宋"/>
          <w:kern w:val="0"/>
          <w:sz w:val="32"/>
          <w:szCs w:val="32"/>
        </w:rPr>
        <w:t>1.本合同一式</w:t>
      </w:r>
      <w:r>
        <w:rPr>
          <w:rFonts w:hint="eastAsia" w:ascii="仿宋" w:hAnsi="仿宋" w:eastAsia="仿宋"/>
          <w:kern w:val="0"/>
          <w:sz w:val="32"/>
          <w:szCs w:val="32"/>
          <w:u w:val="single"/>
        </w:rPr>
        <w:t>陆</w:t>
      </w:r>
      <w:r>
        <w:rPr>
          <w:rFonts w:hint="eastAsia" w:ascii="仿宋" w:hAnsi="仿宋" w:eastAsia="仿宋"/>
          <w:kern w:val="0"/>
          <w:sz w:val="32"/>
          <w:szCs w:val="32"/>
        </w:rPr>
        <w:t>份，甲方</w:t>
      </w:r>
      <w:r>
        <w:rPr>
          <w:rFonts w:hint="eastAsia" w:ascii="仿宋" w:hAnsi="仿宋" w:eastAsia="仿宋"/>
          <w:kern w:val="0"/>
          <w:sz w:val="32"/>
          <w:szCs w:val="32"/>
          <w:u w:val="single"/>
        </w:rPr>
        <w:t>肆</w:t>
      </w:r>
      <w:r>
        <w:rPr>
          <w:rFonts w:hint="eastAsia" w:ascii="仿宋" w:hAnsi="仿宋" w:eastAsia="仿宋"/>
          <w:kern w:val="0"/>
          <w:sz w:val="32"/>
          <w:szCs w:val="32"/>
        </w:rPr>
        <w:t>份，乙方</w:t>
      </w:r>
      <w:r>
        <w:rPr>
          <w:rFonts w:hint="eastAsia" w:ascii="仿宋" w:hAnsi="仿宋" w:eastAsia="仿宋"/>
          <w:kern w:val="0"/>
          <w:sz w:val="32"/>
          <w:szCs w:val="32"/>
          <w:u w:val="single"/>
        </w:rPr>
        <w:t>贰</w:t>
      </w:r>
      <w:r>
        <w:rPr>
          <w:rFonts w:hint="eastAsia" w:ascii="仿宋" w:hAnsi="仿宋" w:eastAsia="仿宋"/>
          <w:kern w:val="0"/>
          <w:sz w:val="32"/>
          <w:szCs w:val="32"/>
        </w:rPr>
        <w:t>份，其他未尽事宜双方可协商签订补充协议，与本协议具有同等法律效力。</w:t>
      </w:r>
    </w:p>
    <w:p>
      <w:pPr>
        <w:autoSpaceDE w:val="0"/>
        <w:autoSpaceDN w:val="0"/>
        <w:adjustRightInd w:val="0"/>
        <w:spacing w:line="240" w:lineRule="auto"/>
        <w:ind w:firstLine="640" w:firstLineChars="200"/>
        <w:jc w:val="left"/>
        <w:rPr>
          <w:rFonts w:hint="eastAsia" w:ascii="仿宋" w:hAnsi="仿宋" w:eastAsia="仿宋"/>
          <w:kern w:val="0"/>
          <w:sz w:val="32"/>
          <w:szCs w:val="32"/>
          <w:lang w:eastAsia="zh-CN"/>
        </w:rPr>
      </w:pPr>
      <w:r>
        <w:rPr>
          <w:rFonts w:hint="eastAsia" w:ascii="仿宋" w:hAnsi="仿宋" w:eastAsia="仿宋"/>
          <w:kern w:val="0"/>
          <w:sz w:val="32"/>
          <w:szCs w:val="32"/>
        </w:rPr>
        <w:t xml:space="preserve">2.本合同甲乙双方签字盖章后生效。 </w:t>
      </w:r>
    </w:p>
    <w:p>
      <w:pPr>
        <w:pStyle w:val="2"/>
        <w:rPr>
          <w:rFonts w:hint="eastAsia"/>
          <w:lang w:eastAsia="zh-CN"/>
        </w:rPr>
      </w:pPr>
    </w:p>
    <w:p>
      <w:pPr>
        <w:pStyle w:val="2"/>
        <w:rPr>
          <w:rFonts w:hint="eastAsia"/>
          <w:lang w:eastAsia="zh-CN"/>
        </w:rPr>
      </w:pPr>
    </w:p>
    <w:p>
      <w:pPr>
        <w:pStyle w:val="2"/>
        <w:rPr>
          <w:rFonts w:hint="eastAsia"/>
          <w:lang w:eastAsia="zh-CN"/>
        </w:rPr>
      </w:pPr>
    </w:p>
    <w:p>
      <w:pPr>
        <w:pStyle w:val="2"/>
        <w:rPr>
          <w:rFonts w:hint="eastAsia"/>
          <w:lang w:eastAsia="zh-CN"/>
        </w:rPr>
      </w:pPr>
    </w:p>
    <w:p>
      <w:pPr>
        <w:pStyle w:val="2"/>
        <w:rPr>
          <w:rFonts w:hint="eastAsia"/>
          <w:lang w:eastAsia="zh-CN"/>
        </w:rPr>
      </w:pPr>
    </w:p>
    <w:p>
      <w:pPr>
        <w:pStyle w:val="2"/>
        <w:rPr>
          <w:rFonts w:hint="default" w:eastAsia="仿宋"/>
          <w:lang w:val="en-US" w:eastAsia="zh-CN"/>
        </w:rPr>
      </w:pPr>
      <w:r>
        <w:rPr>
          <w:rFonts w:hint="eastAsia" w:ascii="仿宋" w:hAnsi="仿宋" w:eastAsia="仿宋"/>
          <w:kern w:val="0"/>
          <w:sz w:val="32"/>
          <w:szCs w:val="32"/>
          <w:lang w:val="en-US" w:eastAsia="zh-CN"/>
        </w:rPr>
        <w:t>(签章页，本页无正文)</w:t>
      </w:r>
    </w:p>
    <w:tbl>
      <w:tblPr>
        <w:tblStyle w:val="17"/>
        <w:tblW w:w="99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81"/>
        <w:gridCol w:w="48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3" w:hRule="atLeast"/>
          <w:jc w:val="center"/>
        </w:trPr>
        <w:tc>
          <w:tcPr>
            <w:tcW w:w="5181" w:type="dxa"/>
          </w:tcPr>
          <w:p>
            <w:pPr>
              <w:spacing w:line="360" w:lineRule="auto"/>
              <w:rPr>
                <w:rFonts w:ascii="仿宋" w:hAnsi="仿宋" w:eastAsia="仿宋"/>
                <w:kern w:val="0"/>
                <w:sz w:val="32"/>
                <w:szCs w:val="32"/>
              </w:rPr>
            </w:pPr>
            <w:r>
              <w:rPr>
                <w:rFonts w:hint="eastAsia" w:ascii="仿宋" w:hAnsi="仿宋" w:eastAsia="仿宋"/>
                <w:kern w:val="0"/>
                <w:sz w:val="32"/>
                <w:szCs w:val="32"/>
              </w:rPr>
              <w:t>甲方(盖章)：广西工商职业技术学院</w:t>
            </w:r>
          </w:p>
          <w:p>
            <w:pPr>
              <w:spacing w:line="360" w:lineRule="auto"/>
              <w:jc w:val="left"/>
              <w:rPr>
                <w:rFonts w:ascii="仿宋" w:hAnsi="仿宋" w:eastAsia="仿宋"/>
                <w:kern w:val="0"/>
                <w:sz w:val="32"/>
                <w:szCs w:val="32"/>
              </w:rPr>
            </w:pPr>
            <w:r>
              <w:rPr>
                <w:rFonts w:hint="eastAsia" w:ascii="仿宋" w:hAnsi="仿宋" w:eastAsia="仿宋"/>
                <w:kern w:val="0"/>
                <w:sz w:val="32"/>
                <w:szCs w:val="32"/>
              </w:rPr>
              <w:t xml:space="preserve">法定代表人签字： </w:t>
            </w:r>
          </w:p>
          <w:p>
            <w:pPr>
              <w:spacing w:line="360" w:lineRule="auto"/>
              <w:rPr>
                <w:rFonts w:hint="eastAsia" w:ascii="仿宋" w:hAnsi="仿宋" w:eastAsia="仿宋"/>
                <w:kern w:val="0"/>
                <w:sz w:val="32"/>
                <w:szCs w:val="32"/>
              </w:rPr>
            </w:pPr>
            <w:r>
              <w:rPr>
                <w:rFonts w:hint="eastAsia" w:ascii="仿宋" w:hAnsi="仿宋" w:eastAsia="仿宋"/>
                <w:kern w:val="0"/>
                <w:sz w:val="32"/>
                <w:szCs w:val="32"/>
              </w:rPr>
              <w:t>或委托代理人：</w:t>
            </w:r>
          </w:p>
          <w:p>
            <w:pPr>
              <w:spacing w:line="360" w:lineRule="auto"/>
              <w:rPr>
                <w:rFonts w:ascii="仿宋" w:hAnsi="仿宋" w:eastAsia="仿宋"/>
                <w:kern w:val="0"/>
                <w:sz w:val="32"/>
                <w:szCs w:val="32"/>
              </w:rPr>
            </w:pPr>
            <w:r>
              <w:rPr>
                <w:rFonts w:hint="eastAsia" w:ascii="仿宋" w:hAnsi="仿宋" w:eastAsia="仿宋"/>
                <w:kern w:val="0"/>
                <w:sz w:val="32"/>
                <w:szCs w:val="32"/>
              </w:rPr>
              <w:t>联系电话：</w:t>
            </w:r>
          </w:p>
          <w:p>
            <w:pPr>
              <w:spacing w:line="360" w:lineRule="auto"/>
              <w:rPr>
                <w:rFonts w:ascii="仿宋" w:hAnsi="仿宋" w:eastAsia="仿宋"/>
                <w:kern w:val="0"/>
                <w:sz w:val="32"/>
                <w:szCs w:val="32"/>
              </w:rPr>
            </w:pPr>
            <w:r>
              <w:rPr>
                <w:rFonts w:hint="eastAsia" w:ascii="仿宋" w:hAnsi="仿宋" w:eastAsia="仿宋"/>
                <w:kern w:val="0"/>
                <w:sz w:val="32"/>
                <w:szCs w:val="32"/>
              </w:rPr>
              <w:t>地址：</w:t>
            </w:r>
          </w:p>
          <w:p>
            <w:pPr>
              <w:pStyle w:val="10"/>
              <w:spacing w:line="360" w:lineRule="auto"/>
              <w:rPr>
                <w:rFonts w:ascii="仿宋" w:hAnsi="仿宋" w:eastAsia="仿宋" w:cs="Times New Roman"/>
                <w:kern w:val="0"/>
                <w:sz w:val="32"/>
                <w:szCs w:val="32"/>
              </w:rPr>
            </w:pPr>
          </w:p>
          <w:p>
            <w:pPr>
              <w:pStyle w:val="10"/>
              <w:spacing w:line="360" w:lineRule="auto"/>
              <w:rPr>
                <w:rFonts w:ascii="仿宋" w:hAnsi="仿宋" w:eastAsia="仿宋" w:cs="Times New Roman"/>
                <w:kern w:val="0"/>
                <w:sz w:val="32"/>
                <w:szCs w:val="32"/>
              </w:rPr>
            </w:pPr>
          </w:p>
          <w:p>
            <w:pPr>
              <w:pStyle w:val="2"/>
            </w:pPr>
          </w:p>
          <w:p>
            <w:pPr>
              <w:pStyle w:val="10"/>
              <w:spacing w:line="360" w:lineRule="auto"/>
              <w:rPr>
                <w:rFonts w:ascii="仿宋" w:hAnsi="仿宋" w:eastAsia="仿宋" w:cs="Times New Roman"/>
                <w:kern w:val="0"/>
                <w:sz w:val="32"/>
                <w:szCs w:val="32"/>
              </w:rPr>
            </w:pPr>
            <w:r>
              <w:rPr>
                <w:rFonts w:hint="eastAsia" w:ascii="仿宋" w:hAnsi="仿宋" w:eastAsia="仿宋" w:cs="Times New Roman"/>
                <w:kern w:val="0"/>
                <w:sz w:val="32"/>
                <w:szCs w:val="32"/>
              </w:rPr>
              <w:t>日期：</w:t>
            </w:r>
            <w:r>
              <w:rPr>
                <w:rFonts w:hint="eastAsia" w:ascii="仿宋" w:hAnsi="仿宋" w:eastAsia="仿宋" w:cs="Times New Roman"/>
                <w:kern w:val="0"/>
                <w:sz w:val="32"/>
                <w:szCs w:val="32"/>
                <w:lang w:val="en-US" w:eastAsia="zh-CN"/>
              </w:rPr>
              <w:t xml:space="preserve">  </w:t>
            </w:r>
            <w:r>
              <w:rPr>
                <w:rFonts w:hint="eastAsia" w:ascii="仿宋" w:hAnsi="仿宋" w:eastAsia="仿宋" w:cs="Times New Roman"/>
                <w:kern w:val="0"/>
                <w:sz w:val="32"/>
                <w:szCs w:val="32"/>
              </w:rPr>
              <w:t>年</w:t>
            </w:r>
            <w:r>
              <w:rPr>
                <w:rFonts w:hint="eastAsia" w:ascii="仿宋" w:hAnsi="仿宋" w:eastAsia="仿宋" w:cs="Times New Roman"/>
                <w:kern w:val="0"/>
                <w:sz w:val="32"/>
                <w:szCs w:val="32"/>
                <w:lang w:val="en-US" w:eastAsia="zh-CN"/>
              </w:rPr>
              <w:t xml:space="preserve">  </w:t>
            </w:r>
            <w:r>
              <w:rPr>
                <w:rFonts w:hint="eastAsia" w:ascii="仿宋" w:hAnsi="仿宋" w:eastAsia="仿宋" w:cs="Times New Roman"/>
                <w:kern w:val="0"/>
                <w:sz w:val="32"/>
                <w:szCs w:val="32"/>
              </w:rPr>
              <w:t>月</w:t>
            </w:r>
            <w:r>
              <w:rPr>
                <w:rFonts w:hint="eastAsia" w:ascii="仿宋" w:hAnsi="仿宋" w:eastAsia="仿宋" w:cs="Times New Roman"/>
                <w:kern w:val="0"/>
                <w:sz w:val="32"/>
                <w:szCs w:val="32"/>
                <w:lang w:val="en-US" w:eastAsia="zh-CN"/>
              </w:rPr>
              <w:t xml:space="preserve">   </w:t>
            </w:r>
            <w:r>
              <w:rPr>
                <w:rFonts w:hint="eastAsia" w:ascii="仿宋" w:hAnsi="仿宋" w:eastAsia="仿宋" w:cs="Times New Roman"/>
                <w:kern w:val="0"/>
                <w:sz w:val="32"/>
                <w:szCs w:val="32"/>
              </w:rPr>
              <w:t>日</w:t>
            </w:r>
          </w:p>
        </w:tc>
        <w:tc>
          <w:tcPr>
            <w:tcW w:w="4816" w:type="dxa"/>
          </w:tcPr>
          <w:p>
            <w:pPr>
              <w:spacing w:line="360" w:lineRule="auto"/>
              <w:rPr>
                <w:rFonts w:hint="eastAsia" w:ascii="仿宋" w:hAnsi="仿宋" w:eastAsia="仿宋" w:cs="仿宋"/>
                <w:kern w:val="0"/>
                <w:sz w:val="32"/>
                <w:szCs w:val="32"/>
              </w:rPr>
            </w:pPr>
            <w:r>
              <w:rPr>
                <w:rFonts w:hint="eastAsia" w:ascii="仿宋" w:hAnsi="仿宋" w:eastAsia="仿宋"/>
                <w:kern w:val="0"/>
                <w:sz w:val="32"/>
                <w:szCs w:val="32"/>
              </w:rPr>
              <w:t>乙方(盖章）：</w:t>
            </w:r>
          </w:p>
          <w:p>
            <w:pPr>
              <w:spacing w:line="360" w:lineRule="auto"/>
              <w:rPr>
                <w:rFonts w:hint="eastAsia" w:ascii="仿宋" w:hAnsi="仿宋" w:eastAsia="仿宋" w:cs="仿宋"/>
                <w:kern w:val="0"/>
                <w:sz w:val="32"/>
                <w:szCs w:val="32"/>
              </w:rPr>
            </w:pPr>
            <w:r>
              <w:rPr>
                <w:rFonts w:hint="eastAsia" w:ascii="仿宋" w:hAnsi="仿宋" w:eastAsia="仿宋" w:cs="仿宋"/>
                <w:kern w:val="0"/>
                <w:sz w:val="32"/>
                <w:szCs w:val="32"/>
              </w:rPr>
              <w:t>法定代表人签字：</w:t>
            </w:r>
          </w:p>
          <w:p>
            <w:pPr>
              <w:spacing w:line="360" w:lineRule="auto"/>
              <w:rPr>
                <w:rFonts w:hint="eastAsia" w:ascii="仿宋" w:hAnsi="仿宋" w:eastAsia="仿宋" w:cs="仿宋"/>
                <w:kern w:val="0"/>
                <w:sz w:val="32"/>
                <w:szCs w:val="32"/>
                <w:lang w:val="en-US" w:eastAsia="zh-CN"/>
              </w:rPr>
            </w:pPr>
            <w:r>
              <w:rPr>
                <w:rFonts w:hint="eastAsia" w:ascii="仿宋" w:hAnsi="仿宋" w:eastAsia="仿宋" w:cs="仿宋"/>
                <w:kern w:val="0"/>
                <w:sz w:val="32"/>
                <w:szCs w:val="32"/>
              </w:rPr>
              <w:t>或委托代理人：</w:t>
            </w:r>
            <w:r>
              <w:rPr>
                <w:rFonts w:hint="eastAsia" w:ascii="仿宋" w:hAnsi="仿宋" w:eastAsia="仿宋" w:cs="仿宋"/>
                <w:kern w:val="0"/>
                <w:sz w:val="32"/>
                <w:szCs w:val="32"/>
                <w:lang w:val="en-US" w:eastAsia="zh-CN"/>
              </w:rPr>
              <w:t xml:space="preserve"> </w:t>
            </w:r>
          </w:p>
          <w:p>
            <w:pPr>
              <w:spacing w:line="360" w:lineRule="auto"/>
              <w:rPr>
                <w:rFonts w:hint="eastAsia" w:ascii="仿宋" w:hAnsi="仿宋" w:eastAsia="仿宋" w:cs="仿宋"/>
                <w:kern w:val="0"/>
                <w:sz w:val="32"/>
                <w:szCs w:val="32"/>
              </w:rPr>
            </w:pPr>
            <w:r>
              <w:rPr>
                <w:rFonts w:hint="eastAsia" w:ascii="仿宋" w:hAnsi="仿宋" w:eastAsia="仿宋" w:cs="仿宋"/>
                <w:kern w:val="0"/>
                <w:sz w:val="32"/>
                <w:szCs w:val="32"/>
              </w:rPr>
              <w:t>开户行：</w:t>
            </w:r>
          </w:p>
          <w:p>
            <w:pPr>
              <w:spacing w:line="360" w:lineRule="auto"/>
              <w:rPr>
                <w:rFonts w:hint="eastAsia" w:ascii="仿宋" w:hAnsi="仿宋" w:eastAsia="仿宋" w:cs="仿宋"/>
                <w:kern w:val="0"/>
                <w:sz w:val="32"/>
                <w:szCs w:val="32"/>
              </w:rPr>
            </w:pPr>
            <w:r>
              <w:rPr>
                <w:rFonts w:hint="eastAsia" w:ascii="仿宋" w:hAnsi="仿宋" w:eastAsia="仿宋" w:cs="仿宋"/>
                <w:kern w:val="0"/>
                <w:sz w:val="32"/>
                <w:szCs w:val="32"/>
              </w:rPr>
              <w:t>银行账号：</w:t>
            </w:r>
          </w:p>
          <w:p>
            <w:pPr>
              <w:spacing w:line="360" w:lineRule="auto"/>
              <w:rPr>
                <w:rFonts w:hint="eastAsia" w:ascii="仿宋" w:hAnsi="仿宋" w:eastAsia="仿宋" w:cs="仿宋"/>
                <w:kern w:val="0"/>
                <w:sz w:val="32"/>
                <w:szCs w:val="32"/>
              </w:rPr>
            </w:pPr>
            <w:r>
              <w:rPr>
                <w:rFonts w:hint="eastAsia" w:ascii="仿宋" w:hAnsi="仿宋" w:eastAsia="仿宋" w:cs="仿宋"/>
                <w:kern w:val="0"/>
                <w:sz w:val="32"/>
                <w:szCs w:val="32"/>
              </w:rPr>
              <w:t>联系电话：</w:t>
            </w:r>
          </w:p>
          <w:p>
            <w:pPr>
              <w:spacing w:line="360" w:lineRule="auto"/>
              <w:rPr>
                <w:rFonts w:hint="eastAsia" w:ascii="仿宋" w:hAnsi="仿宋" w:eastAsia="仿宋" w:cs="仿宋"/>
                <w:sz w:val="32"/>
                <w:szCs w:val="32"/>
              </w:rPr>
            </w:pPr>
            <w:r>
              <w:rPr>
                <w:rFonts w:hint="eastAsia" w:ascii="仿宋" w:hAnsi="仿宋" w:eastAsia="仿宋" w:cs="仿宋"/>
                <w:kern w:val="0"/>
                <w:sz w:val="32"/>
                <w:szCs w:val="32"/>
              </w:rPr>
              <w:t>地址：</w:t>
            </w:r>
          </w:p>
          <w:p>
            <w:pPr>
              <w:pStyle w:val="2"/>
              <w:rPr>
                <w:rFonts w:hint="eastAsia"/>
              </w:rPr>
            </w:pPr>
          </w:p>
          <w:p>
            <w:pPr>
              <w:spacing w:line="360" w:lineRule="auto"/>
              <w:jc w:val="left"/>
              <w:rPr>
                <w:rFonts w:ascii="仿宋" w:hAnsi="仿宋" w:eastAsia="仿宋"/>
                <w:kern w:val="0"/>
                <w:sz w:val="32"/>
                <w:szCs w:val="32"/>
              </w:rPr>
            </w:pPr>
            <w:r>
              <w:rPr>
                <w:rFonts w:hint="eastAsia" w:ascii="仿宋" w:hAnsi="仿宋" w:eastAsia="仿宋" w:cs="仿宋"/>
                <w:kern w:val="0"/>
                <w:sz w:val="32"/>
                <w:szCs w:val="32"/>
              </w:rPr>
              <w:t>日期：</w:t>
            </w:r>
            <w:r>
              <w:rPr>
                <w:rFonts w:hint="eastAsia" w:ascii="仿宋" w:hAnsi="仿宋" w:eastAsia="仿宋" w:cs="仿宋"/>
                <w:kern w:val="0"/>
                <w:sz w:val="32"/>
                <w:szCs w:val="32"/>
                <w:lang w:val="en-US" w:eastAsia="zh-CN"/>
              </w:rPr>
              <w:t xml:space="preserve">  </w:t>
            </w:r>
            <w:r>
              <w:rPr>
                <w:rFonts w:hint="eastAsia" w:ascii="仿宋" w:hAnsi="仿宋" w:eastAsia="仿宋" w:cs="仿宋"/>
                <w:kern w:val="0"/>
                <w:sz w:val="32"/>
                <w:szCs w:val="32"/>
              </w:rPr>
              <w:t>年</w:t>
            </w:r>
            <w:r>
              <w:rPr>
                <w:rFonts w:hint="eastAsia" w:ascii="仿宋" w:hAnsi="仿宋" w:eastAsia="仿宋" w:cs="仿宋"/>
                <w:kern w:val="0"/>
                <w:sz w:val="32"/>
                <w:szCs w:val="32"/>
                <w:lang w:val="en-US" w:eastAsia="zh-CN"/>
              </w:rPr>
              <w:t xml:space="preserve">  </w:t>
            </w:r>
            <w:r>
              <w:rPr>
                <w:rFonts w:hint="eastAsia" w:ascii="仿宋" w:hAnsi="仿宋" w:eastAsia="仿宋" w:cs="仿宋"/>
                <w:kern w:val="0"/>
                <w:sz w:val="32"/>
                <w:szCs w:val="32"/>
              </w:rPr>
              <w:t>月</w:t>
            </w:r>
            <w:r>
              <w:rPr>
                <w:rFonts w:hint="eastAsia" w:ascii="仿宋" w:hAnsi="仿宋" w:eastAsia="仿宋" w:cs="仿宋"/>
                <w:kern w:val="0"/>
                <w:sz w:val="32"/>
                <w:szCs w:val="32"/>
                <w:lang w:val="en-US" w:eastAsia="zh-CN"/>
              </w:rPr>
              <w:t xml:space="preserve">  </w:t>
            </w:r>
            <w:r>
              <w:rPr>
                <w:rFonts w:hint="eastAsia" w:ascii="仿宋" w:hAnsi="仿宋" w:eastAsia="仿宋" w:cs="仿宋"/>
                <w:kern w:val="0"/>
                <w:sz w:val="32"/>
                <w:szCs w:val="32"/>
              </w:rPr>
              <w:t>日</w:t>
            </w:r>
          </w:p>
        </w:tc>
      </w:tr>
    </w:tbl>
    <w:p>
      <w:pPr>
        <w:spacing w:line="360" w:lineRule="auto"/>
        <w:rPr>
          <w:rFonts w:ascii="仿宋" w:hAnsi="仿宋" w:eastAsia="仿宋"/>
          <w:kern w:val="0"/>
          <w:sz w:val="32"/>
          <w:szCs w:val="32"/>
        </w:rPr>
      </w:pPr>
    </w:p>
    <w:bookmarkEnd w:id="10"/>
    <w:p>
      <w:pPr>
        <w:pStyle w:val="4"/>
        <w:jc w:val="center"/>
        <w:outlineLvl w:val="9"/>
        <w:rPr>
          <w:rFonts w:asciiTheme="majorEastAsia" w:hAnsiTheme="majorEastAsia" w:eastAsiaTheme="majorEastAsia"/>
          <w:b w:val="0"/>
          <w:color w:val="auto"/>
          <w:sz w:val="24"/>
          <w:szCs w:val="24"/>
        </w:rPr>
      </w:pPr>
    </w:p>
    <w:sectPr>
      <w:pgSz w:w="11906" w:h="16838"/>
      <w:pgMar w:top="1440" w:right="1080" w:bottom="1440" w:left="108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12C4103C-3C98-468E-9A45-6B1EE5B298CF}"/>
  </w:font>
  <w:font w:name="黑体">
    <w:panose1 w:val="02010609060101010101"/>
    <w:charset w:val="86"/>
    <w:family w:val="auto"/>
    <w:pitch w:val="default"/>
    <w:sig w:usb0="800002BF" w:usb1="38CF7CFA" w:usb2="00000016" w:usb3="00000000" w:csb0="00040001" w:csb1="00000000"/>
    <w:embedRegular r:id="rId2" w:fontKey="{67DF77FA-3EAD-461B-83D8-052F324CC6C8}"/>
  </w:font>
  <w:font w:name="Courier New">
    <w:panose1 w:val="02070309020205020404"/>
    <w:charset w:val="01"/>
    <w:family w:val="modern"/>
    <w:pitch w:val="default"/>
    <w:sig w:usb0="E0002EFF" w:usb1="C0007843" w:usb2="00000009" w:usb3="00000000" w:csb0="400001FF" w:csb1="FFFF0000"/>
    <w:embedRegular r:id="rId3" w:fontKey="{C4B223EB-13EE-4BFF-9DFE-7C048AF29FB4}"/>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4" w:fontKey="{FC45BD2B-E492-42BC-9369-E7753C033BFB}"/>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0" w:usb1="00000000" w:usb2="00000000" w:usb3="00000000" w:csb0="00000000" w:csb1="00000000"/>
    <w:embedRegular r:id="rId5" w:fontKey="{5F858D7F-3F37-48A9-87E2-D12A13BC336E}"/>
  </w:font>
  <w:font w:name="方正仿宋简体">
    <w:altName w:val="微软雅黑"/>
    <w:panose1 w:val="00000000000000000000"/>
    <w:charset w:val="86"/>
    <w:family w:val="script"/>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embedRegular r:id="rId6" w:fontKey="{EBB35545-7632-4D47-BA97-94FD2339A6A9}"/>
  </w:font>
  <w:font w:name="方正小标宋简体">
    <w:panose1 w:val="03000509000000000000"/>
    <w:charset w:val="86"/>
    <w:family w:val="script"/>
    <w:pitch w:val="default"/>
    <w:sig w:usb0="00000001" w:usb1="080E0000" w:usb2="00000000" w:usb3="00000000" w:csb0="00040000" w:csb1="00000000"/>
    <w:embedRegular r:id="rId7" w:fontKey="{A38848DB-EA9A-4212-AD15-5F61199130DE}"/>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w:rPr>
        <w:sz w:val="18"/>
      </w:rPr>
      <w:pict>
        <v:shape id="_x0000_s4098" o:spid="_x0000_s4098"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pPr>
                  <w:pStyle w:val="12"/>
                </w:pPr>
                <w:r>
                  <w:fldChar w:fldCharType="begin"/>
                </w:r>
                <w:r>
                  <w:instrText xml:space="preserve"> PAGE  \* MERGEFORMAT </w:instrText>
                </w:r>
                <w:r>
                  <w:fldChar w:fldCharType="separate"/>
                </w:r>
                <w:r>
                  <w:t>1</w:t>
                </w:r>
                <w: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1461EE3"/>
    <w:multiLevelType w:val="singleLevel"/>
    <w:tmpl w:val="E1461EE3"/>
    <w:lvl w:ilvl="0" w:tentative="0">
      <w:start w:val="1"/>
      <w:numFmt w:val="decimal"/>
      <w:lvlText w:val="%1."/>
      <w:lvlJc w:val="left"/>
      <w:pPr>
        <w:tabs>
          <w:tab w:val="left" w:pos="312"/>
        </w:tabs>
      </w:pPr>
    </w:lvl>
  </w:abstractNum>
  <w:abstractNum w:abstractNumId="1">
    <w:nsid w:val="0E742B6A"/>
    <w:multiLevelType w:val="multilevel"/>
    <w:tmpl w:val="0E742B6A"/>
    <w:lvl w:ilvl="0" w:tentative="0">
      <w:start w:val="1"/>
      <w:numFmt w:val="japaneseCounting"/>
      <w:lvlText w:val="%1、"/>
      <w:lvlJc w:val="left"/>
      <w:pPr>
        <w:ind w:left="1363" w:hanging="720"/>
      </w:pPr>
      <w:rPr>
        <w:rFonts w:hint="default"/>
      </w:rPr>
    </w:lvl>
    <w:lvl w:ilvl="1" w:tentative="0">
      <w:start w:val="1"/>
      <w:numFmt w:val="lowerLetter"/>
      <w:lvlText w:val="%2)"/>
      <w:lvlJc w:val="left"/>
      <w:pPr>
        <w:ind w:left="1483" w:hanging="420"/>
      </w:pPr>
    </w:lvl>
    <w:lvl w:ilvl="2" w:tentative="0">
      <w:start w:val="1"/>
      <w:numFmt w:val="lowerRoman"/>
      <w:lvlText w:val="%3."/>
      <w:lvlJc w:val="right"/>
      <w:pPr>
        <w:ind w:left="1903" w:hanging="420"/>
      </w:pPr>
    </w:lvl>
    <w:lvl w:ilvl="3" w:tentative="0">
      <w:start w:val="1"/>
      <w:numFmt w:val="decimal"/>
      <w:lvlText w:val="%4."/>
      <w:lvlJc w:val="left"/>
      <w:pPr>
        <w:ind w:left="2323" w:hanging="420"/>
      </w:pPr>
    </w:lvl>
    <w:lvl w:ilvl="4" w:tentative="0">
      <w:start w:val="1"/>
      <w:numFmt w:val="lowerLetter"/>
      <w:lvlText w:val="%5)"/>
      <w:lvlJc w:val="left"/>
      <w:pPr>
        <w:ind w:left="2743" w:hanging="420"/>
      </w:pPr>
    </w:lvl>
    <w:lvl w:ilvl="5" w:tentative="0">
      <w:start w:val="1"/>
      <w:numFmt w:val="lowerRoman"/>
      <w:lvlText w:val="%6."/>
      <w:lvlJc w:val="right"/>
      <w:pPr>
        <w:ind w:left="3163" w:hanging="420"/>
      </w:pPr>
    </w:lvl>
    <w:lvl w:ilvl="6" w:tentative="0">
      <w:start w:val="1"/>
      <w:numFmt w:val="decimal"/>
      <w:lvlText w:val="%7."/>
      <w:lvlJc w:val="left"/>
      <w:pPr>
        <w:ind w:left="3583" w:hanging="420"/>
      </w:pPr>
    </w:lvl>
    <w:lvl w:ilvl="7" w:tentative="0">
      <w:start w:val="1"/>
      <w:numFmt w:val="lowerLetter"/>
      <w:lvlText w:val="%8)"/>
      <w:lvlJc w:val="left"/>
      <w:pPr>
        <w:ind w:left="4003" w:hanging="420"/>
      </w:pPr>
    </w:lvl>
    <w:lvl w:ilvl="8" w:tentative="0">
      <w:start w:val="1"/>
      <w:numFmt w:val="lowerRoman"/>
      <w:lvlText w:val="%9."/>
      <w:lvlJc w:val="right"/>
      <w:pPr>
        <w:ind w:left="4423"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trackRevisions w:val="1"/>
  <w:documentProtection w:enforcement="0"/>
  <w:defaultTabStop w:val="420"/>
  <w:drawingGridHorizontalSpacing w:val="105"/>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NTliOGRjY2EwZmE0ZTQwNWNiNTJhYmVjM2VkYzhkMzMifQ=="/>
  </w:docVars>
  <w:rsids>
    <w:rsidRoot w:val="0087717D"/>
    <w:rsid w:val="00001137"/>
    <w:rsid w:val="00004048"/>
    <w:rsid w:val="00005022"/>
    <w:rsid w:val="00005B53"/>
    <w:rsid w:val="000071F8"/>
    <w:rsid w:val="0000755F"/>
    <w:rsid w:val="000115F8"/>
    <w:rsid w:val="00014713"/>
    <w:rsid w:val="000229F0"/>
    <w:rsid w:val="00030618"/>
    <w:rsid w:val="00033A2A"/>
    <w:rsid w:val="00045722"/>
    <w:rsid w:val="000458C5"/>
    <w:rsid w:val="00047B8A"/>
    <w:rsid w:val="00051EF0"/>
    <w:rsid w:val="00066809"/>
    <w:rsid w:val="00076975"/>
    <w:rsid w:val="00076ED4"/>
    <w:rsid w:val="00083B1A"/>
    <w:rsid w:val="000868A4"/>
    <w:rsid w:val="000909C5"/>
    <w:rsid w:val="00090E04"/>
    <w:rsid w:val="00091CF6"/>
    <w:rsid w:val="000A1481"/>
    <w:rsid w:val="000A2FC3"/>
    <w:rsid w:val="000B1FE7"/>
    <w:rsid w:val="000C08AC"/>
    <w:rsid w:val="000D3908"/>
    <w:rsid w:val="000D5F6A"/>
    <w:rsid w:val="000E21C9"/>
    <w:rsid w:val="000E53BA"/>
    <w:rsid w:val="000F1A36"/>
    <w:rsid w:val="000F1DC8"/>
    <w:rsid w:val="000F2412"/>
    <w:rsid w:val="000F75B9"/>
    <w:rsid w:val="001016C6"/>
    <w:rsid w:val="0010695A"/>
    <w:rsid w:val="00106C7F"/>
    <w:rsid w:val="0011540A"/>
    <w:rsid w:val="001161A5"/>
    <w:rsid w:val="00122D51"/>
    <w:rsid w:val="001317C9"/>
    <w:rsid w:val="00131DBE"/>
    <w:rsid w:val="0013541B"/>
    <w:rsid w:val="0013725C"/>
    <w:rsid w:val="00140119"/>
    <w:rsid w:val="001410B2"/>
    <w:rsid w:val="0014517F"/>
    <w:rsid w:val="001475EE"/>
    <w:rsid w:val="00150714"/>
    <w:rsid w:val="0015139F"/>
    <w:rsid w:val="00153FC9"/>
    <w:rsid w:val="0015570B"/>
    <w:rsid w:val="001600EA"/>
    <w:rsid w:val="001640FB"/>
    <w:rsid w:val="00165BB5"/>
    <w:rsid w:val="0017173E"/>
    <w:rsid w:val="0017586F"/>
    <w:rsid w:val="001800B9"/>
    <w:rsid w:val="00187949"/>
    <w:rsid w:val="00192768"/>
    <w:rsid w:val="001971BA"/>
    <w:rsid w:val="001A09DF"/>
    <w:rsid w:val="001A5BBB"/>
    <w:rsid w:val="001A5F57"/>
    <w:rsid w:val="001A7092"/>
    <w:rsid w:val="001B1BDB"/>
    <w:rsid w:val="001B472B"/>
    <w:rsid w:val="001B49AD"/>
    <w:rsid w:val="001B5458"/>
    <w:rsid w:val="001B76B5"/>
    <w:rsid w:val="001B7ED0"/>
    <w:rsid w:val="001C27AA"/>
    <w:rsid w:val="001D0664"/>
    <w:rsid w:val="001D5FB3"/>
    <w:rsid w:val="001E52DC"/>
    <w:rsid w:val="001F25B4"/>
    <w:rsid w:val="001F3533"/>
    <w:rsid w:val="001F5E5B"/>
    <w:rsid w:val="002058D3"/>
    <w:rsid w:val="00216674"/>
    <w:rsid w:val="00226FCD"/>
    <w:rsid w:val="0023043B"/>
    <w:rsid w:val="00231D73"/>
    <w:rsid w:val="002446AB"/>
    <w:rsid w:val="00250554"/>
    <w:rsid w:val="00262B18"/>
    <w:rsid w:val="00263E5B"/>
    <w:rsid w:val="002865BB"/>
    <w:rsid w:val="002958AA"/>
    <w:rsid w:val="002A6BEB"/>
    <w:rsid w:val="002B2CF8"/>
    <w:rsid w:val="002B5DA4"/>
    <w:rsid w:val="002B6420"/>
    <w:rsid w:val="002C2B79"/>
    <w:rsid w:val="002C4962"/>
    <w:rsid w:val="002C7D77"/>
    <w:rsid w:val="002D0DD2"/>
    <w:rsid w:val="002D169F"/>
    <w:rsid w:val="002E5124"/>
    <w:rsid w:val="002E6DDD"/>
    <w:rsid w:val="002E7179"/>
    <w:rsid w:val="002E77F4"/>
    <w:rsid w:val="00303708"/>
    <w:rsid w:val="00303A63"/>
    <w:rsid w:val="0031439C"/>
    <w:rsid w:val="0031668E"/>
    <w:rsid w:val="00317534"/>
    <w:rsid w:val="00323766"/>
    <w:rsid w:val="003340C7"/>
    <w:rsid w:val="00340842"/>
    <w:rsid w:val="00341769"/>
    <w:rsid w:val="00341EE2"/>
    <w:rsid w:val="003504BB"/>
    <w:rsid w:val="00353F6C"/>
    <w:rsid w:val="003554C1"/>
    <w:rsid w:val="003576A1"/>
    <w:rsid w:val="003639DF"/>
    <w:rsid w:val="00363EB7"/>
    <w:rsid w:val="003721BB"/>
    <w:rsid w:val="003953A7"/>
    <w:rsid w:val="00397190"/>
    <w:rsid w:val="003A7AB5"/>
    <w:rsid w:val="003C1A58"/>
    <w:rsid w:val="003C1FB7"/>
    <w:rsid w:val="003C505D"/>
    <w:rsid w:val="003D0201"/>
    <w:rsid w:val="003D7C45"/>
    <w:rsid w:val="003E685F"/>
    <w:rsid w:val="00402252"/>
    <w:rsid w:val="00405818"/>
    <w:rsid w:val="00415D58"/>
    <w:rsid w:val="00416F0C"/>
    <w:rsid w:val="004207F9"/>
    <w:rsid w:val="00421C6A"/>
    <w:rsid w:val="00425D7F"/>
    <w:rsid w:val="004262EF"/>
    <w:rsid w:val="00426325"/>
    <w:rsid w:val="004264B1"/>
    <w:rsid w:val="00430571"/>
    <w:rsid w:val="004306BC"/>
    <w:rsid w:val="00434DE1"/>
    <w:rsid w:val="00435BE4"/>
    <w:rsid w:val="00437AE2"/>
    <w:rsid w:val="00440FED"/>
    <w:rsid w:val="00447F8C"/>
    <w:rsid w:val="00450D7A"/>
    <w:rsid w:val="00455181"/>
    <w:rsid w:val="00455697"/>
    <w:rsid w:val="00456C1A"/>
    <w:rsid w:val="004664A6"/>
    <w:rsid w:val="00470386"/>
    <w:rsid w:val="004715BA"/>
    <w:rsid w:val="00474794"/>
    <w:rsid w:val="004776CC"/>
    <w:rsid w:val="004824B0"/>
    <w:rsid w:val="004830EE"/>
    <w:rsid w:val="00483368"/>
    <w:rsid w:val="00485CBB"/>
    <w:rsid w:val="00490819"/>
    <w:rsid w:val="004932F8"/>
    <w:rsid w:val="00493C06"/>
    <w:rsid w:val="00497DB2"/>
    <w:rsid w:val="004A0AD4"/>
    <w:rsid w:val="004A5C9E"/>
    <w:rsid w:val="004A5DC0"/>
    <w:rsid w:val="004A6895"/>
    <w:rsid w:val="004B069F"/>
    <w:rsid w:val="004D2510"/>
    <w:rsid w:val="004E35BD"/>
    <w:rsid w:val="004E470A"/>
    <w:rsid w:val="004E4E0D"/>
    <w:rsid w:val="004F2344"/>
    <w:rsid w:val="004F43F8"/>
    <w:rsid w:val="00512A42"/>
    <w:rsid w:val="00512DD0"/>
    <w:rsid w:val="00514ED9"/>
    <w:rsid w:val="0051560A"/>
    <w:rsid w:val="00520D3C"/>
    <w:rsid w:val="00523283"/>
    <w:rsid w:val="00534042"/>
    <w:rsid w:val="00535864"/>
    <w:rsid w:val="0054214C"/>
    <w:rsid w:val="00543CB8"/>
    <w:rsid w:val="00553B01"/>
    <w:rsid w:val="0055535A"/>
    <w:rsid w:val="005631A8"/>
    <w:rsid w:val="00563EE2"/>
    <w:rsid w:val="00566847"/>
    <w:rsid w:val="005758A2"/>
    <w:rsid w:val="005760B1"/>
    <w:rsid w:val="00587785"/>
    <w:rsid w:val="005A1B63"/>
    <w:rsid w:val="005A4A41"/>
    <w:rsid w:val="005A56B1"/>
    <w:rsid w:val="005B26F4"/>
    <w:rsid w:val="005C179A"/>
    <w:rsid w:val="005C52A5"/>
    <w:rsid w:val="005C5921"/>
    <w:rsid w:val="005C78CC"/>
    <w:rsid w:val="005E3FCA"/>
    <w:rsid w:val="00602E3B"/>
    <w:rsid w:val="006033F9"/>
    <w:rsid w:val="006037B5"/>
    <w:rsid w:val="00603D92"/>
    <w:rsid w:val="0060477F"/>
    <w:rsid w:val="00610F0D"/>
    <w:rsid w:val="0061167A"/>
    <w:rsid w:val="00612E73"/>
    <w:rsid w:val="00636B18"/>
    <w:rsid w:val="0063717B"/>
    <w:rsid w:val="00640454"/>
    <w:rsid w:val="00642534"/>
    <w:rsid w:val="006440B7"/>
    <w:rsid w:val="006474A4"/>
    <w:rsid w:val="00652A60"/>
    <w:rsid w:val="00656EF9"/>
    <w:rsid w:val="00671BDD"/>
    <w:rsid w:val="00672CD7"/>
    <w:rsid w:val="00687915"/>
    <w:rsid w:val="00690B41"/>
    <w:rsid w:val="0069142F"/>
    <w:rsid w:val="0069352B"/>
    <w:rsid w:val="006A0A76"/>
    <w:rsid w:val="006A284E"/>
    <w:rsid w:val="006B3C41"/>
    <w:rsid w:val="006B66E7"/>
    <w:rsid w:val="006B727D"/>
    <w:rsid w:val="006C739F"/>
    <w:rsid w:val="006D46C4"/>
    <w:rsid w:val="006E17D9"/>
    <w:rsid w:val="006F0F43"/>
    <w:rsid w:val="006F5487"/>
    <w:rsid w:val="00701CFA"/>
    <w:rsid w:val="00703718"/>
    <w:rsid w:val="00705D71"/>
    <w:rsid w:val="00707065"/>
    <w:rsid w:val="00714CDC"/>
    <w:rsid w:val="0071671A"/>
    <w:rsid w:val="00717151"/>
    <w:rsid w:val="00724D9A"/>
    <w:rsid w:val="00754E9D"/>
    <w:rsid w:val="007560A6"/>
    <w:rsid w:val="00760456"/>
    <w:rsid w:val="00770398"/>
    <w:rsid w:val="00784BD4"/>
    <w:rsid w:val="0079001C"/>
    <w:rsid w:val="00790DA2"/>
    <w:rsid w:val="007953AD"/>
    <w:rsid w:val="007A4968"/>
    <w:rsid w:val="007A62A8"/>
    <w:rsid w:val="007A7137"/>
    <w:rsid w:val="007A7214"/>
    <w:rsid w:val="007B126C"/>
    <w:rsid w:val="007B31BF"/>
    <w:rsid w:val="007B597D"/>
    <w:rsid w:val="007C1698"/>
    <w:rsid w:val="007C3016"/>
    <w:rsid w:val="007C752A"/>
    <w:rsid w:val="007D01A2"/>
    <w:rsid w:val="007D04D6"/>
    <w:rsid w:val="007E66F8"/>
    <w:rsid w:val="007F0568"/>
    <w:rsid w:val="007F077D"/>
    <w:rsid w:val="007F2C4E"/>
    <w:rsid w:val="007F645A"/>
    <w:rsid w:val="00802DD5"/>
    <w:rsid w:val="00806971"/>
    <w:rsid w:val="00811FA8"/>
    <w:rsid w:val="00812D4D"/>
    <w:rsid w:val="00813568"/>
    <w:rsid w:val="0081736E"/>
    <w:rsid w:val="00825D3B"/>
    <w:rsid w:val="00832F11"/>
    <w:rsid w:val="00836EDF"/>
    <w:rsid w:val="00840985"/>
    <w:rsid w:val="00840A7F"/>
    <w:rsid w:val="008449A7"/>
    <w:rsid w:val="00844A81"/>
    <w:rsid w:val="00844FF3"/>
    <w:rsid w:val="00846283"/>
    <w:rsid w:val="00847576"/>
    <w:rsid w:val="0085046B"/>
    <w:rsid w:val="00851185"/>
    <w:rsid w:val="00853454"/>
    <w:rsid w:val="008605A3"/>
    <w:rsid w:val="008651EF"/>
    <w:rsid w:val="00867D73"/>
    <w:rsid w:val="00876649"/>
    <w:rsid w:val="0087717D"/>
    <w:rsid w:val="00877F5B"/>
    <w:rsid w:val="0089355D"/>
    <w:rsid w:val="008940D3"/>
    <w:rsid w:val="00894657"/>
    <w:rsid w:val="00894E30"/>
    <w:rsid w:val="0089541C"/>
    <w:rsid w:val="00895FE3"/>
    <w:rsid w:val="008A5082"/>
    <w:rsid w:val="008A530F"/>
    <w:rsid w:val="008B3EAC"/>
    <w:rsid w:val="008C529E"/>
    <w:rsid w:val="008C5527"/>
    <w:rsid w:val="008D2633"/>
    <w:rsid w:val="008D296A"/>
    <w:rsid w:val="008D31E4"/>
    <w:rsid w:val="008D398B"/>
    <w:rsid w:val="008D3E5A"/>
    <w:rsid w:val="008F3CD1"/>
    <w:rsid w:val="0090100E"/>
    <w:rsid w:val="00904BBA"/>
    <w:rsid w:val="009050BE"/>
    <w:rsid w:val="00916052"/>
    <w:rsid w:val="00916876"/>
    <w:rsid w:val="00923140"/>
    <w:rsid w:val="0092798F"/>
    <w:rsid w:val="00933E62"/>
    <w:rsid w:val="0094207D"/>
    <w:rsid w:val="00943259"/>
    <w:rsid w:val="009435CC"/>
    <w:rsid w:val="00943EC2"/>
    <w:rsid w:val="00945050"/>
    <w:rsid w:val="00946048"/>
    <w:rsid w:val="00947E50"/>
    <w:rsid w:val="0095394E"/>
    <w:rsid w:val="0095403E"/>
    <w:rsid w:val="009566DD"/>
    <w:rsid w:val="009648C9"/>
    <w:rsid w:val="00966B46"/>
    <w:rsid w:val="009703D3"/>
    <w:rsid w:val="00971D71"/>
    <w:rsid w:val="00974A6F"/>
    <w:rsid w:val="00976191"/>
    <w:rsid w:val="00980C68"/>
    <w:rsid w:val="009810BB"/>
    <w:rsid w:val="00982CD8"/>
    <w:rsid w:val="00984514"/>
    <w:rsid w:val="00991074"/>
    <w:rsid w:val="009B33BD"/>
    <w:rsid w:val="009B633A"/>
    <w:rsid w:val="009B67D8"/>
    <w:rsid w:val="009C268F"/>
    <w:rsid w:val="009C2E73"/>
    <w:rsid w:val="009D0E74"/>
    <w:rsid w:val="009D1844"/>
    <w:rsid w:val="009D4D59"/>
    <w:rsid w:val="009F2527"/>
    <w:rsid w:val="00A15C4F"/>
    <w:rsid w:val="00A20782"/>
    <w:rsid w:val="00A26426"/>
    <w:rsid w:val="00A35231"/>
    <w:rsid w:val="00A37E79"/>
    <w:rsid w:val="00A40C30"/>
    <w:rsid w:val="00A43622"/>
    <w:rsid w:val="00A502E5"/>
    <w:rsid w:val="00A52261"/>
    <w:rsid w:val="00A537E8"/>
    <w:rsid w:val="00A541B8"/>
    <w:rsid w:val="00A746E7"/>
    <w:rsid w:val="00A828D9"/>
    <w:rsid w:val="00A87F18"/>
    <w:rsid w:val="00A90591"/>
    <w:rsid w:val="00A94362"/>
    <w:rsid w:val="00A94A04"/>
    <w:rsid w:val="00AA1ADD"/>
    <w:rsid w:val="00AA2A38"/>
    <w:rsid w:val="00AA329C"/>
    <w:rsid w:val="00AA6D85"/>
    <w:rsid w:val="00AB07BA"/>
    <w:rsid w:val="00AC42C8"/>
    <w:rsid w:val="00AC6EB9"/>
    <w:rsid w:val="00AD273A"/>
    <w:rsid w:val="00AD3EBF"/>
    <w:rsid w:val="00AE4ACE"/>
    <w:rsid w:val="00AE4F23"/>
    <w:rsid w:val="00AE5373"/>
    <w:rsid w:val="00AF0909"/>
    <w:rsid w:val="00AF7B53"/>
    <w:rsid w:val="00B04C26"/>
    <w:rsid w:val="00B06DF7"/>
    <w:rsid w:val="00B16550"/>
    <w:rsid w:val="00B2020C"/>
    <w:rsid w:val="00B21EE9"/>
    <w:rsid w:val="00B3258D"/>
    <w:rsid w:val="00B3691A"/>
    <w:rsid w:val="00B43ED2"/>
    <w:rsid w:val="00B45A16"/>
    <w:rsid w:val="00B51E50"/>
    <w:rsid w:val="00B54A0A"/>
    <w:rsid w:val="00B566D0"/>
    <w:rsid w:val="00B57264"/>
    <w:rsid w:val="00B6669A"/>
    <w:rsid w:val="00B6675A"/>
    <w:rsid w:val="00B679A7"/>
    <w:rsid w:val="00B74FD1"/>
    <w:rsid w:val="00B82743"/>
    <w:rsid w:val="00B82B83"/>
    <w:rsid w:val="00B848E0"/>
    <w:rsid w:val="00B90BD0"/>
    <w:rsid w:val="00B9771A"/>
    <w:rsid w:val="00BA00C2"/>
    <w:rsid w:val="00BA19DF"/>
    <w:rsid w:val="00BA412D"/>
    <w:rsid w:val="00BA4602"/>
    <w:rsid w:val="00BA5DD1"/>
    <w:rsid w:val="00BA7416"/>
    <w:rsid w:val="00BB0D3B"/>
    <w:rsid w:val="00BB2B57"/>
    <w:rsid w:val="00BB55F7"/>
    <w:rsid w:val="00BC6A28"/>
    <w:rsid w:val="00BD013D"/>
    <w:rsid w:val="00BD24CE"/>
    <w:rsid w:val="00BE1199"/>
    <w:rsid w:val="00BE68B8"/>
    <w:rsid w:val="00BF5BE7"/>
    <w:rsid w:val="00C01099"/>
    <w:rsid w:val="00C03A97"/>
    <w:rsid w:val="00C06195"/>
    <w:rsid w:val="00C11067"/>
    <w:rsid w:val="00C145FA"/>
    <w:rsid w:val="00C20A81"/>
    <w:rsid w:val="00C22E9F"/>
    <w:rsid w:val="00C245C4"/>
    <w:rsid w:val="00C25756"/>
    <w:rsid w:val="00C25F8F"/>
    <w:rsid w:val="00C26116"/>
    <w:rsid w:val="00C2700E"/>
    <w:rsid w:val="00C3407C"/>
    <w:rsid w:val="00C37BCE"/>
    <w:rsid w:val="00C411A0"/>
    <w:rsid w:val="00C4402E"/>
    <w:rsid w:val="00C4585A"/>
    <w:rsid w:val="00C45AD6"/>
    <w:rsid w:val="00C466EF"/>
    <w:rsid w:val="00C571F9"/>
    <w:rsid w:val="00C618FD"/>
    <w:rsid w:val="00C63B6F"/>
    <w:rsid w:val="00C66FA7"/>
    <w:rsid w:val="00C678A9"/>
    <w:rsid w:val="00C70392"/>
    <w:rsid w:val="00C720B1"/>
    <w:rsid w:val="00C77192"/>
    <w:rsid w:val="00C90759"/>
    <w:rsid w:val="00C954D7"/>
    <w:rsid w:val="00CA43CC"/>
    <w:rsid w:val="00CB6EDE"/>
    <w:rsid w:val="00CC4A76"/>
    <w:rsid w:val="00CC5837"/>
    <w:rsid w:val="00CD16CC"/>
    <w:rsid w:val="00CD292A"/>
    <w:rsid w:val="00CD6F63"/>
    <w:rsid w:val="00CE0537"/>
    <w:rsid w:val="00CE511C"/>
    <w:rsid w:val="00CF14B9"/>
    <w:rsid w:val="00CF1CB1"/>
    <w:rsid w:val="00CF74D3"/>
    <w:rsid w:val="00D03943"/>
    <w:rsid w:val="00D05462"/>
    <w:rsid w:val="00D1673E"/>
    <w:rsid w:val="00D20F0A"/>
    <w:rsid w:val="00D2347B"/>
    <w:rsid w:val="00D27974"/>
    <w:rsid w:val="00D30285"/>
    <w:rsid w:val="00D35C1B"/>
    <w:rsid w:val="00D427B4"/>
    <w:rsid w:val="00D43E7A"/>
    <w:rsid w:val="00D60149"/>
    <w:rsid w:val="00D60C92"/>
    <w:rsid w:val="00D62421"/>
    <w:rsid w:val="00D67195"/>
    <w:rsid w:val="00D67C99"/>
    <w:rsid w:val="00D73ED9"/>
    <w:rsid w:val="00D8328B"/>
    <w:rsid w:val="00D955CD"/>
    <w:rsid w:val="00D97B85"/>
    <w:rsid w:val="00DA0923"/>
    <w:rsid w:val="00DA0CBC"/>
    <w:rsid w:val="00DA3216"/>
    <w:rsid w:val="00DA5653"/>
    <w:rsid w:val="00DB056D"/>
    <w:rsid w:val="00DB093A"/>
    <w:rsid w:val="00DB5A4C"/>
    <w:rsid w:val="00DB670C"/>
    <w:rsid w:val="00DC3DA6"/>
    <w:rsid w:val="00DC52A1"/>
    <w:rsid w:val="00DD2203"/>
    <w:rsid w:val="00DD2E0C"/>
    <w:rsid w:val="00DD4AE7"/>
    <w:rsid w:val="00DE6B26"/>
    <w:rsid w:val="00DF3CE3"/>
    <w:rsid w:val="00E00C1A"/>
    <w:rsid w:val="00E034AA"/>
    <w:rsid w:val="00E053BE"/>
    <w:rsid w:val="00E14981"/>
    <w:rsid w:val="00E17D9A"/>
    <w:rsid w:val="00E21177"/>
    <w:rsid w:val="00E337F9"/>
    <w:rsid w:val="00E34BBE"/>
    <w:rsid w:val="00E46AD2"/>
    <w:rsid w:val="00E54615"/>
    <w:rsid w:val="00E56DBD"/>
    <w:rsid w:val="00E636EF"/>
    <w:rsid w:val="00E64B85"/>
    <w:rsid w:val="00E85D57"/>
    <w:rsid w:val="00E9092D"/>
    <w:rsid w:val="00E91382"/>
    <w:rsid w:val="00E95A54"/>
    <w:rsid w:val="00E963A9"/>
    <w:rsid w:val="00E97929"/>
    <w:rsid w:val="00EB1381"/>
    <w:rsid w:val="00EC51EA"/>
    <w:rsid w:val="00EC5CAA"/>
    <w:rsid w:val="00EC67F9"/>
    <w:rsid w:val="00EC72A5"/>
    <w:rsid w:val="00ED0833"/>
    <w:rsid w:val="00ED6306"/>
    <w:rsid w:val="00EE0575"/>
    <w:rsid w:val="00EF4C4A"/>
    <w:rsid w:val="00EF5203"/>
    <w:rsid w:val="00F04405"/>
    <w:rsid w:val="00F1335B"/>
    <w:rsid w:val="00F16D0D"/>
    <w:rsid w:val="00F256A6"/>
    <w:rsid w:val="00F266A8"/>
    <w:rsid w:val="00F269FD"/>
    <w:rsid w:val="00F27EE8"/>
    <w:rsid w:val="00F30080"/>
    <w:rsid w:val="00F30BB8"/>
    <w:rsid w:val="00F31983"/>
    <w:rsid w:val="00F362CC"/>
    <w:rsid w:val="00F36BDE"/>
    <w:rsid w:val="00F54C49"/>
    <w:rsid w:val="00F57262"/>
    <w:rsid w:val="00F71168"/>
    <w:rsid w:val="00F7325D"/>
    <w:rsid w:val="00F77233"/>
    <w:rsid w:val="00F77366"/>
    <w:rsid w:val="00F77402"/>
    <w:rsid w:val="00F7752B"/>
    <w:rsid w:val="00F84A07"/>
    <w:rsid w:val="00F857ED"/>
    <w:rsid w:val="00F91F6D"/>
    <w:rsid w:val="00F93F4C"/>
    <w:rsid w:val="00F9567F"/>
    <w:rsid w:val="00F95E7C"/>
    <w:rsid w:val="00FA4355"/>
    <w:rsid w:val="00FB2BC7"/>
    <w:rsid w:val="00FB782F"/>
    <w:rsid w:val="00FC3A35"/>
    <w:rsid w:val="00FC3D14"/>
    <w:rsid w:val="00FE786C"/>
    <w:rsid w:val="00FE7E1C"/>
    <w:rsid w:val="00FF12DB"/>
    <w:rsid w:val="00FF5260"/>
    <w:rsid w:val="00FF74D4"/>
    <w:rsid w:val="02F72AEC"/>
    <w:rsid w:val="03342D85"/>
    <w:rsid w:val="0362015D"/>
    <w:rsid w:val="037C187E"/>
    <w:rsid w:val="038D79B7"/>
    <w:rsid w:val="040354C1"/>
    <w:rsid w:val="047D1B6E"/>
    <w:rsid w:val="049D07DC"/>
    <w:rsid w:val="04BF260B"/>
    <w:rsid w:val="04EA2655"/>
    <w:rsid w:val="04F93727"/>
    <w:rsid w:val="05B54EBF"/>
    <w:rsid w:val="05CA4F98"/>
    <w:rsid w:val="060A7F0C"/>
    <w:rsid w:val="061326FD"/>
    <w:rsid w:val="06A37B80"/>
    <w:rsid w:val="07836751"/>
    <w:rsid w:val="07A230AD"/>
    <w:rsid w:val="0A107177"/>
    <w:rsid w:val="0A221C47"/>
    <w:rsid w:val="0A40104C"/>
    <w:rsid w:val="0B4453CD"/>
    <w:rsid w:val="0BF03589"/>
    <w:rsid w:val="0C426B22"/>
    <w:rsid w:val="0C453A64"/>
    <w:rsid w:val="0C485892"/>
    <w:rsid w:val="0D6564EA"/>
    <w:rsid w:val="0DBB266A"/>
    <w:rsid w:val="0DD036B5"/>
    <w:rsid w:val="0E2F02D8"/>
    <w:rsid w:val="0E480661"/>
    <w:rsid w:val="0F1E644A"/>
    <w:rsid w:val="0F297D5E"/>
    <w:rsid w:val="0F67641B"/>
    <w:rsid w:val="0FC85F3C"/>
    <w:rsid w:val="10030D22"/>
    <w:rsid w:val="106F0560"/>
    <w:rsid w:val="10E54153"/>
    <w:rsid w:val="114F7185"/>
    <w:rsid w:val="12731CDE"/>
    <w:rsid w:val="13453CDE"/>
    <w:rsid w:val="137822A0"/>
    <w:rsid w:val="14783400"/>
    <w:rsid w:val="14E5401B"/>
    <w:rsid w:val="15A57173"/>
    <w:rsid w:val="161502E3"/>
    <w:rsid w:val="167364D6"/>
    <w:rsid w:val="16AA639C"/>
    <w:rsid w:val="16D513F9"/>
    <w:rsid w:val="17936FCF"/>
    <w:rsid w:val="17C42CDB"/>
    <w:rsid w:val="180F5B6B"/>
    <w:rsid w:val="188718D8"/>
    <w:rsid w:val="189015C1"/>
    <w:rsid w:val="1A6B5E42"/>
    <w:rsid w:val="1A9A5B72"/>
    <w:rsid w:val="1ACC0A25"/>
    <w:rsid w:val="1B17409D"/>
    <w:rsid w:val="1C0F2D71"/>
    <w:rsid w:val="1D602818"/>
    <w:rsid w:val="1DBC53D3"/>
    <w:rsid w:val="1DF10BD2"/>
    <w:rsid w:val="1E706072"/>
    <w:rsid w:val="1FC42F62"/>
    <w:rsid w:val="1FE65F6B"/>
    <w:rsid w:val="20817E50"/>
    <w:rsid w:val="21B928E4"/>
    <w:rsid w:val="21C71B7A"/>
    <w:rsid w:val="21E36018"/>
    <w:rsid w:val="23B37E9C"/>
    <w:rsid w:val="23FD207E"/>
    <w:rsid w:val="241430A6"/>
    <w:rsid w:val="247D6B8B"/>
    <w:rsid w:val="24884BC0"/>
    <w:rsid w:val="24D36535"/>
    <w:rsid w:val="254752E2"/>
    <w:rsid w:val="256437D2"/>
    <w:rsid w:val="25775188"/>
    <w:rsid w:val="2599518D"/>
    <w:rsid w:val="272D28AC"/>
    <w:rsid w:val="27515CDC"/>
    <w:rsid w:val="29277A21"/>
    <w:rsid w:val="2ADE1037"/>
    <w:rsid w:val="2B7E34FB"/>
    <w:rsid w:val="2BA215FE"/>
    <w:rsid w:val="2BA61F9C"/>
    <w:rsid w:val="2BB81936"/>
    <w:rsid w:val="2BC3110B"/>
    <w:rsid w:val="2D3C23FE"/>
    <w:rsid w:val="2DB747AC"/>
    <w:rsid w:val="2EB16F5A"/>
    <w:rsid w:val="2FA85F14"/>
    <w:rsid w:val="2FCB33F0"/>
    <w:rsid w:val="301B17B9"/>
    <w:rsid w:val="30215061"/>
    <w:rsid w:val="308021E4"/>
    <w:rsid w:val="316D102E"/>
    <w:rsid w:val="33641268"/>
    <w:rsid w:val="33A15FD9"/>
    <w:rsid w:val="340C0F9D"/>
    <w:rsid w:val="35415CC5"/>
    <w:rsid w:val="358F5DF9"/>
    <w:rsid w:val="36DF79C1"/>
    <w:rsid w:val="37240250"/>
    <w:rsid w:val="37F53E23"/>
    <w:rsid w:val="38593326"/>
    <w:rsid w:val="38ED0C37"/>
    <w:rsid w:val="39F552D0"/>
    <w:rsid w:val="3A50535A"/>
    <w:rsid w:val="3B4E0447"/>
    <w:rsid w:val="3C3040E7"/>
    <w:rsid w:val="3D2351C9"/>
    <w:rsid w:val="3D931088"/>
    <w:rsid w:val="3D9D4838"/>
    <w:rsid w:val="3E646B18"/>
    <w:rsid w:val="3EA47F6D"/>
    <w:rsid w:val="3EC2015A"/>
    <w:rsid w:val="3F7C0431"/>
    <w:rsid w:val="4001558C"/>
    <w:rsid w:val="40B94D77"/>
    <w:rsid w:val="40C01B82"/>
    <w:rsid w:val="411B434D"/>
    <w:rsid w:val="42595F30"/>
    <w:rsid w:val="42BD5522"/>
    <w:rsid w:val="430F3A6E"/>
    <w:rsid w:val="43334E12"/>
    <w:rsid w:val="43340C18"/>
    <w:rsid w:val="435412BA"/>
    <w:rsid w:val="43A47936"/>
    <w:rsid w:val="44065E28"/>
    <w:rsid w:val="448C54BB"/>
    <w:rsid w:val="44C06DB6"/>
    <w:rsid w:val="4512577F"/>
    <w:rsid w:val="45F2731E"/>
    <w:rsid w:val="468A3888"/>
    <w:rsid w:val="46BF3193"/>
    <w:rsid w:val="47887B38"/>
    <w:rsid w:val="48427B09"/>
    <w:rsid w:val="49115557"/>
    <w:rsid w:val="49557D4C"/>
    <w:rsid w:val="4A8F5981"/>
    <w:rsid w:val="4C180712"/>
    <w:rsid w:val="4DFD6E89"/>
    <w:rsid w:val="4E8825AE"/>
    <w:rsid w:val="50EE68AA"/>
    <w:rsid w:val="51234079"/>
    <w:rsid w:val="52473531"/>
    <w:rsid w:val="535B23F4"/>
    <w:rsid w:val="55160CA4"/>
    <w:rsid w:val="577675F9"/>
    <w:rsid w:val="57DF712E"/>
    <w:rsid w:val="58290EB3"/>
    <w:rsid w:val="58F6419A"/>
    <w:rsid w:val="59576FB6"/>
    <w:rsid w:val="59863FDA"/>
    <w:rsid w:val="5B57504B"/>
    <w:rsid w:val="5B7F45A2"/>
    <w:rsid w:val="5C711A3B"/>
    <w:rsid w:val="5C7D2BB8"/>
    <w:rsid w:val="5DD80DC3"/>
    <w:rsid w:val="5E5925BD"/>
    <w:rsid w:val="5E5F4EE4"/>
    <w:rsid w:val="5E9B6682"/>
    <w:rsid w:val="5EC11A00"/>
    <w:rsid w:val="5F180F96"/>
    <w:rsid w:val="5F5F4E16"/>
    <w:rsid w:val="5F822615"/>
    <w:rsid w:val="5FE0187B"/>
    <w:rsid w:val="604C5E4A"/>
    <w:rsid w:val="60F14539"/>
    <w:rsid w:val="60FE13A6"/>
    <w:rsid w:val="61994610"/>
    <w:rsid w:val="61AC7595"/>
    <w:rsid w:val="629F6484"/>
    <w:rsid w:val="635C141B"/>
    <w:rsid w:val="64746C6E"/>
    <w:rsid w:val="64A84B6A"/>
    <w:rsid w:val="64F2293C"/>
    <w:rsid w:val="653B572C"/>
    <w:rsid w:val="65586590"/>
    <w:rsid w:val="66965720"/>
    <w:rsid w:val="66987A21"/>
    <w:rsid w:val="67680CC1"/>
    <w:rsid w:val="678E6299"/>
    <w:rsid w:val="68196CD3"/>
    <w:rsid w:val="6840387F"/>
    <w:rsid w:val="68AC499E"/>
    <w:rsid w:val="68E454D3"/>
    <w:rsid w:val="69F34AD9"/>
    <w:rsid w:val="6A5B261B"/>
    <w:rsid w:val="6A712BA5"/>
    <w:rsid w:val="6AAC36BF"/>
    <w:rsid w:val="6B340066"/>
    <w:rsid w:val="6B34443F"/>
    <w:rsid w:val="6C501A07"/>
    <w:rsid w:val="6DA82F85"/>
    <w:rsid w:val="6E3B20FD"/>
    <w:rsid w:val="6F9603E0"/>
    <w:rsid w:val="702F6568"/>
    <w:rsid w:val="715B6DA6"/>
    <w:rsid w:val="71845C11"/>
    <w:rsid w:val="719170B1"/>
    <w:rsid w:val="71BD19EB"/>
    <w:rsid w:val="721D203F"/>
    <w:rsid w:val="727A5D97"/>
    <w:rsid w:val="72EA2798"/>
    <w:rsid w:val="73075151"/>
    <w:rsid w:val="73DC213A"/>
    <w:rsid w:val="746328DB"/>
    <w:rsid w:val="746A6B1A"/>
    <w:rsid w:val="75206F1D"/>
    <w:rsid w:val="75700CC4"/>
    <w:rsid w:val="7578360E"/>
    <w:rsid w:val="75B23186"/>
    <w:rsid w:val="76764198"/>
    <w:rsid w:val="76C515AB"/>
    <w:rsid w:val="76E41CBF"/>
    <w:rsid w:val="77D93692"/>
    <w:rsid w:val="78CD1C62"/>
    <w:rsid w:val="794F7592"/>
    <w:rsid w:val="79C10438"/>
    <w:rsid w:val="79C30143"/>
    <w:rsid w:val="7A7B034B"/>
    <w:rsid w:val="7A98194F"/>
    <w:rsid w:val="7B2B0FF9"/>
    <w:rsid w:val="7B5E3716"/>
    <w:rsid w:val="7B8924A4"/>
    <w:rsid w:val="7BA81A06"/>
    <w:rsid w:val="7BB7188F"/>
    <w:rsid w:val="7BC77C70"/>
    <w:rsid w:val="7BDF02E5"/>
    <w:rsid w:val="7C9E6B26"/>
    <w:rsid w:val="7CF01D08"/>
    <w:rsid w:val="7D1F3A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qFormat="1" w:uiPriority="0"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qFormat="1" w:uiPriority="99"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9"/>
    <w:pPr>
      <w:keepNext/>
      <w:keepLines/>
      <w:spacing w:before="340" w:beforeLines="0" w:beforeAutospacing="0" w:after="330" w:afterLines="0" w:afterAutospacing="0" w:line="576" w:lineRule="auto"/>
      <w:outlineLvl w:val="0"/>
    </w:pPr>
    <w:rPr>
      <w:b/>
      <w:kern w:val="44"/>
      <w:sz w:val="44"/>
    </w:rPr>
  </w:style>
  <w:style w:type="paragraph" w:styleId="4">
    <w:name w:val="heading 2"/>
    <w:basedOn w:val="1"/>
    <w:next w:val="1"/>
    <w:link w:val="64"/>
    <w:qFormat/>
    <w:uiPriority w:val="9"/>
    <w:pPr>
      <w:keepNext/>
      <w:keepLines/>
      <w:spacing w:before="260" w:after="260" w:line="416" w:lineRule="auto"/>
      <w:outlineLvl w:val="1"/>
    </w:pPr>
    <w:rPr>
      <w:rFonts w:ascii="Cambria" w:hAnsi="Cambria"/>
      <w:b/>
      <w:bCs/>
      <w:sz w:val="32"/>
      <w:szCs w:val="32"/>
    </w:rPr>
  </w:style>
  <w:style w:type="paragraph" w:styleId="2">
    <w:name w:val="heading 4"/>
    <w:basedOn w:val="1"/>
    <w:next w:val="1"/>
    <w:qFormat/>
    <w:uiPriority w:val="0"/>
    <w:pPr>
      <w:widowControl/>
      <w:pBdr>
        <w:top w:val="dotted" w:color="4F81BD" w:sz="6" w:space="2"/>
        <w:left w:val="dotted" w:color="4F81BD" w:sz="6" w:space="2"/>
      </w:pBdr>
      <w:spacing w:before="300"/>
      <w:jc w:val="left"/>
      <w:outlineLvl w:val="3"/>
    </w:pPr>
    <w:rPr>
      <w:rFonts w:ascii="Calibri" w:hAnsi="Calibri"/>
      <w:caps/>
      <w:color w:val="365F91"/>
      <w:spacing w:val="10"/>
      <w:kern w:val="0"/>
      <w:sz w:val="22"/>
      <w:szCs w:val="22"/>
      <w:lang w:eastAsia="en-US" w:bidi="en-US"/>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5">
    <w:name w:val="table of authorities"/>
    <w:basedOn w:val="1"/>
    <w:next w:val="1"/>
    <w:unhideWhenUsed/>
    <w:qFormat/>
    <w:uiPriority w:val="99"/>
    <w:pPr>
      <w:ind w:left="420" w:leftChars="200"/>
    </w:pPr>
  </w:style>
  <w:style w:type="paragraph" w:styleId="6">
    <w:name w:val="Normal Indent"/>
    <w:basedOn w:val="1"/>
    <w:qFormat/>
    <w:uiPriority w:val="0"/>
    <w:pPr>
      <w:ind w:firstLine="420"/>
    </w:pPr>
    <w:rPr>
      <w:rFonts w:ascii="Calibri" w:hAnsi="Calibri"/>
      <w:szCs w:val="20"/>
    </w:rPr>
  </w:style>
  <w:style w:type="paragraph" w:styleId="7">
    <w:name w:val="annotation text"/>
    <w:basedOn w:val="1"/>
    <w:semiHidden/>
    <w:unhideWhenUsed/>
    <w:qFormat/>
    <w:uiPriority w:val="99"/>
    <w:pPr>
      <w:jc w:val="left"/>
    </w:pPr>
  </w:style>
  <w:style w:type="paragraph" w:styleId="8">
    <w:name w:val="Body Text"/>
    <w:basedOn w:val="1"/>
    <w:next w:val="1"/>
    <w:link w:val="65"/>
    <w:unhideWhenUsed/>
    <w:qFormat/>
    <w:uiPriority w:val="99"/>
    <w:pPr>
      <w:spacing w:after="120"/>
    </w:pPr>
  </w:style>
  <w:style w:type="paragraph" w:styleId="9">
    <w:name w:val="Body Text Indent"/>
    <w:basedOn w:val="1"/>
    <w:link w:val="62"/>
    <w:qFormat/>
    <w:uiPriority w:val="0"/>
    <w:pPr>
      <w:ind w:firstLine="830" w:firstLineChars="352"/>
    </w:pPr>
    <w:rPr>
      <w:rFonts w:ascii="仿宋_GB2312" w:eastAsia="仿宋_GB2312"/>
      <w:sz w:val="32"/>
      <w:szCs w:val="20"/>
    </w:rPr>
  </w:style>
  <w:style w:type="paragraph" w:styleId="10">
    <w:name w:val="Plain Text"/>
    <w:basedOn w:val="1"/>
    <w:next w:val="2"/>
    <w:link w:val="61"/>
    <w:qFormat/>
    <w:uiPriority w:val="0"/>
    <w:rPr>
      <w:rFonts w:ascii="宋体" w:hAnsi="Courier New" w:cs="Courier New"/>
      <w:szCs w:val="21"/>
    </w:rPr>
  </w:style>
  <w:style w:type="paragraph" w:styleId="11">
    <w:name w:val="Balloon Text"/>
    <w:basedOn w:val="1"/>
    <w:link w:val="59"/>
    <w:semiHidden/>
    <w:unhideWhenUsed/>
    <w:qFormat/>
    <w:uiPriority w:val="99"/>
    <w:rPr>
      <w:sz w:val="18"/>
      <w:szCs w:val="18"/>
    </w:rPr>
  </w:style>
  <w:style w:type="paragraph" w:styleId="12">
    <w:name w:val="footer"/>
    <w:basedOn w:val="1"/>
    <w:link w:val="24"/>
    <w:unhideWhenUsed/>
    <w:qFormat/>
    <w:uiPriority w:val="99"/>
    <w:pPr>
      <w:tabs>
        <w:tab w:val="center" w:pos="4153"/>
        <w:tab w:val="right" w:pos="8306"/>
      </w:tabs>
      <w:snapToGrid w:val="0"/>
      <w:jc w:val="left"/>
    </w:pPr>
    <w:rPr>
      <w:sz w:val="18"/>
      <w:szCs w:val="18"/>
    </w:rPr>
  </w:style>
  <w:style w:type="paragraph" w:styleId="13">
    <w:name w:val="header"/>
    <w:basedOn w:val="1"/>
    <w:link w:val="23"/>
    <w:unhideWhenUsed/>
    <w:qFormat/>
    <w:uiPriority w:val="99"/>
    <w:pPr>
      <w:pBdr>
        <w:bottom w:val="single" w:color="auto" w:sz="6" w:space="1"/>
      </w:pBdr>
      <w:tabs>
        <w:tab w:val="center" w:pos="4153"/>
        <w:tab w:val="right" w:pos="8306"/>
      </w:tabs>
      <w:snapToGrid w:val="0"/>
      <w:jc w:val="center"/>
    </w:pPr>
    <w:rPr>
      <w:sz w:val="18"/>
      <w:szCs w:val="18"/>
    </w:rPr>
  </w:style>
  <w:style w:type="paragraph" w:styleId="14">
    <w:name w:val="toc 1"/>
    <w:basedOn w:val="1"/>
    <w:next w:val="1"/>
    <w:unhideWhenUsed/>
    <w:qFormat/>
    <w:uiPriority w:val="39"/>
  </w:style>
  <w:style w:type="paragraph" w:styleId="15">
    <w:name w:val="table of figures"/>
    <w:basedOn w:val="1"/>
    <w:next w:val="1"/>
    <w:unhideWhenUsed/>
    <w:qFormat/>
    <w:uiPriority w:val="0"/>
    <w:pPr>
      <w:ind w:left="200" w:leftChars="200" w:hanging="200" w:hangingChars="200"/>
    </w:pPr>
    <w:rPr>
      <w:sz w:val="28"/>
    </w:rPr>
  </w:style>
  <w:style w:type="paragraph" w:styleId="16">
    <w:name w:val="Body Text First Indent"/>
    <w:basedOn w:val="8"/>
    <w:link w:val="66"/>
    <w:semiHidden/>
    <w:unhideWhenUsed/>
    <w:qFormat/>
    <w:uiPriority w:val="99"/>
    <w:pPr>
      <w:ind w:firstLine="420" w:firstLineChars="100"/>
    </w:pPr>
  </w:style>
  <w:style w:type="table" w:styleId="18">
    <w:name w:val="Table Grid"/>
    <w:basedOn w:val="17"/>
    <w:qFormat/>
    <w:uiPriority w:val="0"/>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20">
    <w:name w:val="FollowedHyperlink"/>
    <w:basedOn w:val="19"/>
    <w:semiHidden/>
    <w:unhideWhenUsed/>
    <w:qFormat/>
    <w:uiPriority w:val="99"/>
    <w:rPr>
      <w:color w:val="800080"/>
      <w:u w:val="single"/>
    </w:rPr>
  </w:style>
  <w:style w:type="character" w:styleId="21">
    <w:name w:val="Hyperlink"/>
    <w:basedOn w:val="19"/>
    <w:semiHidden/>
    <w:unhideWhenUsed/>
    <w:qFormat/>
    <w:uiPriority w:val="99"/>
    <w:rPr>
      <w:color w:val="0000FF"/>
      <w:u w:val="single"/>
    </w:rPr>
  </w:style>
  <w:style w:type="paragraph" w:customStyle="1" w:styleId="22">
    <w:name w:val="Default"/>
    <w:qFormat/>
    <w:uiPriority w:val="0"/>
    <w:pPr>
      <w:widowControl w:val="0"/>
      <w:autoSpaceDE w:val="0"/>
      <w:autoSpaceDN w:val="0"/>
      <w:adjustRightInd w:val="0"/>
    </w:pPr>
    <w:rPr>
      <w:rFonts w:ascii="方正仿宋简体" w:eastAsia="方正仿宋简体" w:cs="方正仿宋简体" w:hAnsiTheme="minorHAnsi"/>
      <w:color w:val="000000"/>
      <w:sz w:val="24"/>
      <w:szCs w:val="24"/>
      <w:lang w:val="en-US" w:eastAsia="zh-CN" w:bidi="ar-SA"/>
    </w:rPr>
  </w:style>
  <w:style w:type="character" w:customStyle="1" w:styleId="23">
    <w:name w:val="页眉 Char"/>
    <w:basedOn w:val="19"/>
    <w:link w:val="13"/>
    <w:qFormat/>
    <w:uiPriority w:val="99"/>
    <w:rPr>
      <w:sz w:val="18"/>
      <w:szCs w:val="18"/>
    </w:rPr>
  </w:style>
  <w:style w:type="character" w:customStyle="1" w:styleId="24">
    <w:name w:val="页脚 Char"/>
    <w:basedOn w:val="19"/>
    <w:link w:val="12"/>
    <w:qFormat/>
    <w:uiPriority w:val="99"/>
    <w:rPr>
      <w:sz w:val="18"/>
      <w:szCs w:val="18"/>
    </w:rPr>
  </w:style>
  <w:style w:type="paragraph" w:customStyle="1" w:styleId="25">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26">
    <w:name w:val="font6"/>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27">
    <w:name w:val="font7"/>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28">
    <w:name w:val="font8"/>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29">
    <w:name w:val="xl6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8"/>
      <w:szCs w:val="28"/>
    </w:rPr>
  </w:style>
  <w:style w:type="paragraph" w:customStyle="1" w:styleId="30">
    <w:name w:val="xl6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31">
    <w:name w:val="xl6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32">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4"/>
    </w:rPr>
  </w:style>
  <w:style w:type="paragraph" w:customStyle="1" w:styleId="33">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4"/>
    </w:rPr>
  </w:style>
  <w:style w:type="paragraph" w:customStyle="1" w:styleId="34">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35">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32"/>
      <w:szCs w:val="32"/>
    </w:rPr>
  </w:style>
  <w:style w:type="paragraph" w:customStyle="1" w:styleId="36">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37">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32"/>
      <w:szCs w:val="32"/>
    </w:rPr>
  </w:style>
  <w:style w:type="paragraph" w:customStyle="1" w:styleId="38">
    <w:name w:val="xl7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bCs/>
      <w:kern w:val="0"/>
      <w:sz w:val="32"/>
      <w:szCs w:val="32"/>
    </w:rPr>
  </w:style>
  <w:style w:type="paragraph" w:customStyle="1" w:styleId="39">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FF0000"/>
      <w:kern w:val="0"/>
      <w:sz w:val="24"/>
    </w:rPr>
  </w:style>
  <w:style w:type="paragraph" w:customStyle="1" w:styleId="40">
    <w:name w:val="xl74"/>
    <w:basedOn w:val="1"/>
    <w:qFormat/>
    <w:uiPriority w:val="0"/>
    <w:pPr>
      <w:widowControl/>
      <w:spacing w:before="100" w:beforeAutospacing="1" w:after="100" w:afterAutospacing="1"/>
      <w:jc w:val="left"/>
    </w:pPr>
    <w:rPr>
      <w:rFonts w:ascii="宋体" w:hAnsi="宋体" w:cs="宋体"/>
      <w:color w:val="FF0000"/>
      <w:kern w:val="0"/>
      <w:sz w:val="24"/>
    </w:rPr>
  </w:style>
  <w:style w:type="paragraph" w:customStyle="1" w:styleId="41">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kern w:val="0"/>
      <w:sz w:val="24"/>
    </w:rPr>
  </w:style>
  <w:style w:type="paragraph" w:customStyle="1" w:styleId="42">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kern w:val="0"/>
      <w:sz w:val="24"/>
    </w:rPr>
  </w:style>
  <w:style w:type="paragraph" w:customStyle="1" w:styleId="43">
    <w:name w:val="xl7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32"/>
      <w:szCs w:val="32"/>
    </w:rPr>
  </w:style>
  <w:style w:type="paragraph" w:customStyle="1" w:styleId="44">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45">
    <w:name w:val="xl7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46">
    <w:name w:val="xl8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方正仿宋简体" w:hAnsi="宋体" w:eastAsia="方正仿宋简体" w:cs="宋体"/>
      <w:b/>
      <w:bCs/>
      <w:kern w:val="0"/>
      <w:sz w:val="32"/>
      <w:szCs w:val="32"/>
    </w:rPr>
  </w:style>
  <w:style w:type="paragraph" w:customStyle="1" w:styleId="47">
    <w:name w:val="xl81"/>
    <w:basedOn w:val="1"/>
    <w:qFormat/>
    <w:uiPriority w:val="0"/>
    <w:pPr>
      <w:widowControl/>
      <w:pBdr>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48">
    <w:name w:val="xl82"/>
    <w:basedOn w:val="1"/>
    <w:qFormat/>
    <w:uiPriority w:val="0"/>
    <w:pPr>
      <w:widowControl/>
      <w:spacing w:before="100" w:beforeAutospacing="1" w:after="100" w:afterAutospacing="1"/>
      <w:jc w:val="center"/>
      <w:textAlignment w:val="bottom"/>
    </w:pPr>
    <w:rPr>
      <w:rFonts w:ascii="宋体" w:hAnsi="宋体" w:cs="宋体"/>
      <w:kern w:val="0"/>
      <w:sz w:val="24"/>
    </w:rPr>
  </w:style>
  <w:style w:type="paragraph" w:customStyle="1" w:styleId="49">
    <w:name w:val="xl83"/>
    <w:basedOn w:val="1"/>
    <w:qFormat/>
    <w:uiPriority w:val="0"/>
    <w:pPr>
      <w:widowControl/>
      <w:spacing w:before="100" w:beforeAutospacing="1" w:after="100" w:afterAutospacing="1"/>
      <w:jc w:val="center"/>
    </w:pPr>
    <w:rPr>
      <w:rFonts w:ascii="宋体" w:hAnsi="宋体" w:cs="宋体"/>
      <w:kern w:val="0"/>
      <w:sz w:val="24"/>
    </w:rPr>
  </w:style>
  <w:style w:type="paragraph" w:customStyle="1" w:styleId="50">
    <w:name w:val="xl8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8"/>
      <w:szCs w:val="28"/>
    </w:rPr>
  </w:style>
  <w:style w:type="paragraph" w:customStyle="1" w:styleId="51">
    <w:name w:val="xl8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kern w:val="0"/>
      <w:sz w:val="24"/>
    </w:rPr>
  </w:style>
  <w:style w:type="paragraph" w:customStyle="1" w:styleId="52">
    <w:name w:val="xl8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方正仿宋简体" w:hAnsi="宋体" w:eastAsia="方正仿宋简体" w:cs="宋体"/>
      <w:b/>
      <w:bCs/>
      <w:kern w:val="0"/>
      <w:sz w:val="32"/>
      <w:szCs w:val="32"/>
    </w:rPr>
  </w:style>
  <w:style w:type="paragraph" w:customStyle="1" w:styleId="53">
    <w:name w:val="xl87"/>
    <w:basedOn w:val="1"/>
    <w:qFormat/>
    <w:uiPriority w:val="0"/>
    <w:pPr>
      <w:widowControl/>
      <w:pBdr>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54">
    <w:name w:val="xl8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bCs/>
      <w:kern w:val="0"/>
      <w:sz w:val="32"/>
      <w:szCs w:val="32"/>
    </w:rPr>
  </w:style>
  <w:style w:type="paragraph" w:customStyle="1" w:styleId="55">
    <w:name w:val="xl8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8"/>
      <w:szCs w:val="28"/>
    </w:rPr>
  </w:style>
  <w:style w:type="paragraph" w:customStyle="1" w:styleId="56">
    <w:name w:val="xl90"/>
    <w:basedOn w:val="1"/>
    <w:qFormat/>
    <w:uiPriority w:val="0"/>
    <w:pPr>
      <w:widowControl/>
      <w:spacing w:before="100" w:beforeAutospacing="1" w:after="100" w:afterAutospacing="1"/>
      <w:jc w:val="left"/>
    </w:pPr>
    <w:rPr>
      <w:rFonts w:ascii="宋体" w:hAnsi="宋体" w:cs="宋体"/>
      <w:kern w:val="0"/>
      <w:sz w:val="24"/>
    </w:rPr>
  </w:style>
  <w:style w:type="paragraph" w:customStyle="1" w:styleId="57">
    <w:name w:val="xl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styleId="58">
    <w:name w:val="List Paragraph"/>
    <w:basedOn w:val="1"/>
    <w:qFormat/>
    <w:uiPriority w:val="34"/>
    <w:pPr>
      <w:ind w:firstLine="420" w:firstLineChars="200"/>
    </w:pPr>
  </w:style>
  <w:style w:type="character" w:customStyle="1" w:styleId="59">
    <w:name w:val="批注框文本 Char"/>
    <w:basedOn w:val="19"/>
    <w:link w:val="11"/>
    <w:semiHidden/>
    <w:qFormat/>
    <w:uiPriority w:val="99"/>
    <w:rPr>
      <w:rFonts w:ascii="Times New Roman" w:hAnsi="Times New Roman" w:eastAsia="宋体" w:cs="Times New Roman"/>
      <w:sz w:val="18"/>
      <w:szCs w:val="18"/>
    </w:rPr>
  </w:style>
  <w:style w:type="character" w:customStyle="1" w:styleId="60">
    <w:name w:val="纯文本 Char"/>
    <w:basedOn w:val="19"/>
    <w:qFormat/>
    <w:uiPriority w:val="0"/>
    <w:rPr>
      <w:rFonts w:ascii="宋体" w:hAnsi="Courier New" w:eastAsia="宋体" w:cs="Courier New"/>
      <w:szCs w:val="21"/>
    </w:rPr>
  </w:style>
  <w:style w:type="character" w:customStyle="1" w:styleId="61">
    <w:name w:val="纯文本 Char1"/>
    <w:basedOn w:val="19"/>
    <w:link w:val="10"/>
    <w:qFormat/>
    <w:uiPriority w:val="0"/>
    <w:rPr>
      <w:rFonts w:ascii="宋体" w:hAnsi="Courier New" w:eastAsia="宋体" w:cs="Courier New"/>
      <w:szCs w:val="21"/>
    </w:rPr>
  </w:style>
  <w:style w:type="character" w:customStyle="1" w:styleId="62">
    <w:name w:val="正文文本缩进 Char"/>
    <w:basedOn w:val="19"/>
    <w:link w:val="9"/>
    <w:qFormat/>
    <w:uiPriority w:val="0"/>
    <w:rPr>
      <w:rFonts w:ascii="仿宋_GB2312" w:hAnsi="Times New Roman" w:eastAsia="仿宋_GB2312" w:cs="Times New Roman"/>
      <w:sz w:val="32"/>
      <w:szCs w:val="20"/>
    </w:rPr>
  </w:style>
  <w:style w:type="character" w:customStyle="1" w:styleId="63">
    <w:name w:val="标题 2 Char"/>
    <w:basedOn w:val="19"/>
    <w:semiHidden/>
    <w:qFormat/>
    <w:uiPriority w:val="9"/>
    <w:rPr>
      <w:rFonts w:asciiTheme="majorHAnsi" w:hAnsiTheme="majorHAnsi" w:eastAsiaTheme="majorEastAsia" w:cstheme="majorBidi"/>
      <w:b/>
      <w:bCs/>
      <w:sz w:val="32"/>
      <w:szCs w:val="32"/>
    </w:rPr>
  </w:style>
  <w:style w:type="character" w:customStyle="1" w:styleId="64">
    <w:name w:val="标题 2 Char1"/>
    <w:basedOn w:val="19"/>
    <w:link w:val="4"/>
    <w:qFormat/>
    <w:uiPriority w:val="9"/>
    <w:rPr>
      <w:rFonts w:ascii="Cambria" w:hAnsi="Cambria" w:eastAsia="宋体" w:cs="Times New Roman"/>
      <w:b/>
      <w:bCs/>
      <w:sz w:val="32"/>
      <w:szCs w:val="32"/>
    </w:rPr>
  </w:style>
  <w:style w:type="character" w:customStyle="1" w:styleId="65">
    <w:name w:val="正文文本 Char"/>
    <w:basedOn w:val="19"/>
    <w:link w:val="8"/>
    <w:qFormat/>
    <w:uiPriority w:val="99"/>
    <w:rPr>
      <w:rFonts w:ascii="Times New Roman" w:hAnsi="Times New Roman" w:eastAsia="宋体" w:cs="Times New Roman"/>
      <w:szCs w:val="24"/>
    </w:rPr>
  </w:style>
  <w:style w:type="character" w:customStyle="1" w:styleId="66">
    <w:name w:val="正文首行缩进 Char"/>
    <w:basedOn w:val="65"/>
    <w:link w:val="16"/>
    <w:semiHidden/>
    <w:qFormat/>
    <w:uiPriority w:val="99"/>
    <w:rPr>
      <w:rFonts w:ascii="Times New Roman" w:hAnsi="Times New Roman" w:eastAsia="宋体" w:cs="Times New Roman"/>
      <w:szCs w:val="24"/>
    </w:rPr>
  </w:style>
  <w:style w:type="paragraph" w:customStyle="1" w:styleId="67">
    <w:name w:val="reader-word-layer"/>
    <w:basedOn w:val="1"/>
    <w:qFormat/>
    <w:uiPriority w:val="0"/>
    <w:pPr>
      <w:widowControl/>
      <w:spacing w:before="100" w:beforeAutospacing="1" w:after="100" w:afterAutospacing="1"/>
      <w:jc w:val="left"/>
    </w:pPr>
    <w:rPr>
      <w:rFonts w:ascii="宋体" w:hAnsi="宋体" w:cs="宋体"/>
      <w:kern w:val="0"/>
      <w:sz w:val="24"/>
    </w:rPr>
  </w:style>
  <w:style w:type="character" w:customStyle="1" w:styleId="68">
    <w:name w:val="正文内容 Char"/>
    <w:link w:val="69"/>
    <w:qFormat/>
    <w:uiPriority w:val="5"/>
    <w:rPr>
      <w:rFonts w:ascii="Times New Roman" w:hAnsi="Times New Roman"/>
      <w:sz w:val="24"/>
      <w:szCs w:val="24"/>
    </w:rPr>
  </w:style>
  <w:style w:type="paragraph" w:customStyle="1" w:styleId="69">
    <w:name w:val="正文内容"/>
    <w:basedOn w:val="1"/>
    <w:link w:val="68"/>
    <w:qFormat/>
    <w:uiPriority w:val="5"/>
    <w:pPr>
      <w:adjustRightInd w:val="0"/>
      <w:spacing w:line="360" w:lineRule="auto"/>
      <w:ind w:firstLine="200" w:firstLineChars="200"/>
    </w:pPr>
    <w:rPr>
      <w:rFonts w:eastAsiaTheme="minorEastAsia" w:cstheme="minorBidi"/>
      <w:sz w:val="24"/>
    </w:rPr>
  </w:style>
  <w:style w:type="paragraph" w:customStyle="1" w:styleId="70">
    <w:name w:val="2ji"/>
    <w:basedOn w:val="4"/>
    <w:qFormat/>
    <w:uiPriority w:val="0"/>
    <w:pPr>
      <w:adjustRightInd w:val="0"/>
      <w:spacing w:before="0" w:after="0" w:line="360" w:lineRule="auto"/>
      <w:textAlignment w:val="baseline"/>
    </w:pPr>
    <w:rPr>
      <w:rFonts w:ascii="宋体" w:hAnsi="宋体"/>
      <w:kern w:val="0"/>
      <w:sz w:val="21"/>
      <w:szCs w:val="21"/>
    </w:rPr>
  </w:style>
  <w:style w:type="paragraph" w:customStyle="1" w:styleId="71">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72">
    <w:name w:val="正文_4"/>
    <w:qFormat/>
    <w:uiPriority w:val="0"/>
    <w:pPr>
      <w:widowControl w:val="0"/>
      <w:jc w:val="both"/>
    </w:pPr>
    <w:rPr>
      <w:rFonts w:ascii="Calibri" w:hAnsi="Calibri" w:eastAsia="宋体" w:cs="Times New Roman"/>
      <w:kern w:val="2"/>
      <w:sz w:val="21"/>
      <w:szCs w:val="22"/>
      <w:lang w:val="en-US" w:eastAsia="zh-CN" w:bidi="ar-SA"/>
    </w:rPr>
  </w:style>
  <w:style w:type="paragraph" w:customStyle="1" w:styleId="73">
    <w:name w:val="正文文本 21"/>
    <w:basedOn w:val="1"/>
    <w:qFormat/>
    <w:uiPriority w:val="0"/>
    <w:pPr>
      <w:spacing w:after="120" w:line="480" w:lineRule="auto"/>
    </w:pPr>
  </w:style>
  <w:style w:type="paragraph" w:customStyle="1" w:styleId="74">
    <w:name w:val="WPSOffice手动目录 1"/>
    <w:qFormat/>
    <w:uiPriority w:val="0"/>
    <w:pPr>
      <w:ind w:leftChars="0"/>
    </w:pPr>
    <w:rPr>
      <w:rFonts w:ascii="Times New Roman" w:hAnsi="Times New Roman" w:eastAsia="宋体" w:cs="Times New Roman"/>
      <w:sz w:val="20"/>
      <w:szCs w:val="20"/>
    </w:rPr>
  </w:style>
  <w:style w:type="character" w:customStyle="1" w:styleId="75">
    <w:name w:val="font21"/>
    <w:basedOn w:val="19"/>
    <w:qFormat/>
    <w:uiPriority w:val="0"/>
    <w:rPr>
      <w:rFonts w:ascii="Calibri" w:hAnsi="Calibri" w:cs="Calibri"/>
      <w:color w:val="000000"/>
      <w:sz w:val="22"/>
      <w:szCs w:val="22"/>
      <w:u w:val="none"/>
    </w:rPr>
  </w:style>
  <w:style w:type="character" w:customStyle="1" w:styleId="76">
    <w:name w:val="font11"/>
    <w:basedOn w:val="19"/>
    <w:qFormat/>
    <w:uiPriority w:val="0"/>
    <w:rPr>
      <w:rFonts w:hint="eastAsia" w:ascii="宋体" w:hAnsi="宋体" w:eastAsia="宋体" w:cs="宋体"/>
      <w:color w:val="000000"/>
      <w:sz w:val="22"/>
      <w:szCs w:val="22"/>
      <w:u w:val="none"/>
    </w:rPr>
  </w:style>
  <w:style w:type="character" w:customStyle="1" w:styleId="77">
    <w:name w:val="font61"/>
    <w:basedOn w:val="19"/>
    <w:qFormat/>
    <w:uiPriority w:val="0"/>
    <w:rPr>
      <w:rFonts w:hint="eastAsia" w:ascii="宋体" w:hAnsi="宋体" w:eastAsia="宋体" w:cs="宋体"/>
      <w:color w:val="000000"/>
      <w:sz w:val="18"/>
      <w:szCs w:val="18"/>
      <w:u w:val="none"/>
    </w:rPr>
  </w:style>
  <w:style w:type="character" w:customStyle="1" w:styleId="78">
    <w:name w:val="font41"/>
    <w:basedOn w:val="19"/>
    <w:qFormat/>
    <w:uiPriority w:val="0"/>
    <w:rPr>
      <w:rFonts w:hint="default" w:ascii="Times New Roman" w:hAnsi="Times New Roman" w:cs="Times New Roman"/>
      <w:color w:val="000000"/>
      <w:sz w:val="22"/>
      <w:szCs w:val="22"/>
      <w:u w:val="none"/>
    </w:rPr>
  </w:style>
  <w:style w:type="character" w:customStyle="1" w:styleId="79">
    <w:name w:val="font101"/>
    <w:basedOn w:val="19"/>
    <w:qFormat/>
    <w:uiPriority w:val="0"/>
    <w:rPr>
      <w:rFonts w:hint="default" w:ascii="Arial" w:hAnsi="Arial" w:cs="Arial"/>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4098"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0D55B3F-DF38-4A2C-B04F-B2B3756A44E4}">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59</Pages>
  <Words>7212</Words>
  <Characters>7546</Characters>
  <Lines>44</Lines>
  <Paragraphs>12</Paragraphs>
  <TotalTime>5</TotalTime>
  <ScaleCrop>false</ScaleCrop>
  <LinksUpToDate>false</LinksUpToDate>
  <CharactersWithSpaces>8738</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2021-11-08T06:55:00Z</dcterms:created>
  <dc:creator>lenovo</dc:creator>
  <cp:lastModifiedBy>宋威</cp:lastModifiedBy>
  <cp:lastPrinted>2021-11-08T03:25:00Z</cp:lastPrinted>
  <dcterms:modified xsi:type="dcterms:W3CDTF">2024-04-29T09:06:09Z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KSOSaveFontToCloudKey">
    <vt:lpwstr>958527779_btnclosed</vt:lpwstr>
  </property>
  <property fmtid="{D5CDD505-2E9C-101B-9397-08002B2CF9AE}" pid="4" name="ICV">
    <vt:lpwstr>E856BC52A9A54C579C44238FD7B852DF</vt:lpwstr>
  </property>
</Properties>
</file>